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332E" w:rsidRDefault="00860335" w:rsidP="0046332E">
      <w:pPr>
        <w:autoSpaceDE w:val="0"/>
        <w:autoSpaceDN w:val="0"/>
        <w:adjustRightInd w:val="0"/>
        <w:spacing w:line="276" w:lineRule="auto"/>
        <w:jc w:val="lowKashida"/>
        <w:rPr>
          <w:rFonts w:cs="B Nazanin"/>
          <w:rtl/>
        </w:rPr>
      </w:pPr>
      <w:r>
        <w:rPr>
          <w:rFonts w:cs="B Nazanin" w:hint="cs"/>
          <w:rtl/>
        </w:rPr>
        <w:t xml:space="preserve"> </w:t>
      </w:r>
    </w:p>
    <w:p w:rsidR="00A45833" w:rsidRPr="0046332E" w:rsidRDefault="00A45833" w:rsidP="00A45833">
      <w:pPr>
        <w:autoSpaceDE w:val="0"/>
        <w:autoSpaceDN w:val="0"/>
        <w:adjustRightInd w:val="0"/>
        <w:spacing w:line="276" w:lineRule="auto"/>
        <w:jc w:val="center"/>
        <w:rPr>
          <w:rFonts w:cs="B Nazanin"/>
          <w:sz w:val="28"/>
          <w:szCs w:val="28"/>
          <w:rtl/>
        </w:rPr>
      </w:pPr>
      <w:r w:rsidRPr="0046332E">
        <w:rPr>
          <w:rFonts w:cs="B Nazanin" w:hint="cs"/>
          <w:sz w:val="28"/>
          <w:szCs w:val="28"/>
          <w:rtl/>
        </w:rPr>
        <w:t>بسم الله الرحمن الرحیم</w:t>
      </w:r>
    </w:p>
    <w:p w:rsidR="00A45833" w:rsidRDefault="00A45833" w:rsidP="00A45833">
      <w:pPr>
        <w:autoSpaceDE w:val="0"/>
        <w:autoSpaceDN w:val="0"/>
        <w:adjustRightInd w:val="0"/>
        <w:spacing w:line="276" w:lineRule="auto"/>
        <w:jc w:val="center"/>
        <w:rPr>
          <w:rFonts w:cs="B Nazanin"/>
          <w:rtl/>
        </w:rPr>
      </w:pPr>
    </w:p>
    <w:p w:rsidR="00A45833" w:rsidRDefault="00A45833" w:rsidP="00A45833">
      <w:pPr>
        <w:autoSpaceDE w:val="0"/>
        <w:autoSpaceDN w:val="0"/>
        <w:adjustRightInd w:val="0"/>
        <w:spacing w:line="276" w:lineRule="auto"/>
        <w:jc w:val="center"/>
        <w:rPr>
          <w:rFonts w:cs="B Nazanin"/>
          <w:rtl/>
        </w:rPr>
      </w:pPr>
    </w:p>
    <w:p w:rsidR="0046332E" w:rsidRDefault="0046332E" w:rsidP="00A45833">
      <w:pPr>
        <w:autoSpaceDE w:val="0"/>
        <w:autoSpaceDN w:val="0"/>
        <w:adjustRightInd w:val="0"/>
        <w:spacing w:line="276" w:lineRule="auto"/>
        <w:jc w:val="center"/>
        <w:rPr>
          <w:rFonts w:ascii="Denver-RegularIta" w:hAnsi="Denver-RegularIta" w:cs="B Koodak"/>
          <w:b/>
          <w:bCs/>
          <w:sz w:val="40"/>
          <w:szCs w:val="40"/>
        </w:rPr>
      </w:pPr>
    </w:p>
    <w:p w:rsidR="00A45833" w:rsidRDefault="00A45833" w:rsidP="00A45833">
      <w:pPr>
        <w:autoSpaceDE w:val="0"/>
        <w:autoSpaceDN w:val="0"/>
        <w:adjustRightInd w:val="0"/>
        <w:spacing w:line="276" w:lineRule="auto"/>
        <w:jc w:val="center"/>
        <w:rPr>
          <w:rFonts w:ascii="Denver-RegularIta" w:hAnsi="Denver-RegularIta" w:cs="B Nazanin"/>
          <w:sz w:val="32"/>
          <w:szCs w:val="32"/>
          <w:rtl/>
        </w:rPr>
      </w:pPr>
    </w:p>
    <w:p w:rsidR="00F27A8C" w:rsidRDefault="00F27A8C" w:rsidP="00A45833">
      <w:pPr>
        <w:autoSpaceDE w:val="0"/>
        <w:autoSpaceDN w:val="0"/>
        <w:adjustRightInd w:val="0"/>
        <w:spacing w:line="276" w:lineRule="auto"/>
        <w:jc w:val="center"/>
        <w:rPr>
          <w:rFonts w:cs="B Nazanin"/>
          <w:rtl/>
        </w:rPr>
      </w:pPr>
    </w:p>
    <w:p w:rsidR="00A45833" w:rsidRPr="001C01B3" w:rsidRDefault="00A45833" w:rsidP="00A45833">
      <w:pPr>
        <w:autoSpaceDE w:val="0"/>
        <w:autoSpaceDN w:val="0"/>
        <w:adjustRightInd w:val="0"/>
        <w:spacing w:line="276" w:lineRule="auto"/>
        <w:jc w:val="center"/>
        <w:rPr>
          <w:rFonts w:cs="B Nazanin"/>
          <w:b/>
          <w:bCs/>
          <w:sz w:val="36"/>
          <w:szCs w:val="36"/>
          <w:rtl/>
        </w:rPr>
      </w:pPr>
      <w:r w:rsidRPr="001C01B3">
        <w:rPr>
          <w:rFonts w:cs="B Nazanin" w:hint="cs"/>
          <w:b/>
          <w:bCs/>
          <w:sz w:val="36"/>
          <w:szCs w:val="36"/>
          <w:rtl/>
        </w:rPr>
        <w:t>موضوع : بررسی نمای جداره غربی خیابان امام خمینی شهر رشت</w:t>
      </w:r>
    </w:p>
    <w:p w:rsidR="00A45833" w:rsidRDefault="00A45833" w:rsidP="00A45833">
      <w:pPr>
        <w:autoSpaceDE w:val="0"/>
        <w:autoSpaceDN w:val="0"/>
        <w:adjustRightInd w:val="0"/>
        <w:spacing w:line="276" w:lineRule="auto"/>
        <w:jc w:val="center"/>
        <w:rPr>
          <w:rFonts w:cs="B Nazanin"/>
          <w:rtl/>
        </w:rPr>
      </w:pPr>
    </w:p>
    <w:p w:rsidR="00A45833" w:rsidRDefault="00A45833" w:rsidP="00A45833">
      <w:pPr>
        <w:autoSpaceDE w:val="0"/>
        <w:autoSpaceDN w:val="0"/>
        <w:adjustRightInd w:val="0"/>
        <w:spacing w:line="276" w:lineRule="auto"/>
        <w:jc w:val="center"/>
        <w:rPr>
          <w:rFonts w:cs="B Nazanin"/>
        </w:rPr>
      </w:pPr>
    </w:p>
    <w:p w:rsidR="0046332E" w:rsidRDefault="0046332E" w:rsidP="00A45833">
      <w:pPr>
        <w:autoSpaceDE w:val="0"/>
        <w:autoSpaceDN w:val="0"/>
        <w:adjustRightInd w:val="0"/>
        <w:spacing w:line="276" w:lineRule="auto"/>
        <w:jc w:val="center"/>
        <w:rPr>
          <w:rFonts w:cs="B Nazanin"/>
        </w:rPr>
      </w:pPr>
    </w:p>
    <w:p w:rsidR="0046332E" w:rsidRDefault="0046332E" w:rsidP="00A45833">
      <w:pPr>
        <w:autoSpaceDE w:val="0"/>
        <w:autoSpaceDN w:val="0"/>
        <w:adjustRightInd w:val="0"/>
        <w:spacing w:line="276" w:lineRule="auto"/>
        <w:jc w:val="center"/>
        <w:rPr>
          <w:rFonts w:cs="B Nazanin"/>
        </w:rPr>
      </w:pPr>
    </w:p>
    <w:p w:rsidR="0046332E" w:rsidRDefault="0046332E" w:rsidP="0046332E">
      <w:pPr>
        <w:autoSpaceDE w:val="0"/>
        <w:autoSpaceDN w:val="0"/>
        <w:adjustRightInd w:val="0"/>
        <w:spacing w:line="360" w:lineRule="auto"/>
        <w:jc w:val="center"/>
        <w:rPr>
          <w:rFonts w:cs="B Nazanin"/>
        </w:rPr>
      </w:pPr>
    </w:p>
    <w:p w:rsidR="00F27A8C" w:rsidRDefault="00F27A8C" w:rsidP="00AD2E6F">
      <w:pPr>
        <w:autoSpaceDE w:val="0"/>
        <w:autoSpaceDN w:val="0"/>
        <w:adjustRightInd w:val="0"/>
        <w:spacing w:line="276" w:lineRule="auto"/>
        <w:jc w:val="center"/>
        <w:rPr>
          <w:rFonts w:cs="B Nazanin"/>
          <w:sz w:val="34"/>
          <w:szCs w:val="34"/>
          <w:rtl/>
        </w:rPr>
      </w:pPr>
    </w:p>
    <w:p w:rsidR="00A45833" w:rsidRDefault="00A45833" w:rsidP="00AD2E6F">
      <w:pPr>
        <w:autoSpaceDE w:val="0"/>
        <w:autoSpaceDN w:val="0"/>
        <w:adjustRightInd w:val="0"/>
        <w:spacing w:line="276" w:lineRule="auto"/>
        <w:jc w:val="center"/>
        <w:rPr>
          <w:rFonts w:cs="B Nazanin"/>
          <w:rtl/>
        </w:rPr>
      </w:pPr>
      <w:r>
        <w:rPr>
          <w:rFonts w:cs="B Nazanin"/>
          <w:rtl/>
        </w:rPr>
        <w:br w:type="page"/>
      </w:r>
    </w:p>
    <w:p w:rsidR="00860335" w:rsidRPr="0080215B" w:rsidRDefault="00860335" w:rsidP="00754529">
      <w:pPr>
        <w:autoSpaceDE w:val="0"/>
        <w:autoSpaceDN w:val="0"/>
        <w:adjustRightInd w:val="0"/>
        <w:spacing w:line="276" w:lineRule="auto"/>
        <w:jc w:val="lowKashida"/>
        <w:rPr>
          <w:rFonts w:cs="B Nazanin"/>
          <w:rtl/>
        </w:rPr>
      </w:pPr>
      <w:r>
        <w:rPr>
          <w:rFonts w:cs="B Nazanin" w:hint="cs"/>
          <w:rtl/>
        </w:rPr>
        <w:lastRenderedPageBreak/>
        <w:t xml:space="preserve">   </w:t>
      </w:r>
      <w:r w:rsidRPr="0080215B">
        <w:rPr>
          <w:rFonts w:cs="B Nazanin" w:hint="cs"/>
          <w:rtl/>
        </w:rPr>
        <w:t>نتایج برداشت شده از تحقیقات میدانی و بازدید و تحقیقات آماری به دست آورده شده خود را از نمای غربی خیابان امام خمینی شهر رشت اینگونه آغاز می کنیم :</w:t>
      </w:r>
      <w:r>
        <w:rPr>
          <w:rFonts w:cs="B Nazanin" w:hint="cs"/>
          <w:rtl/>
        </w:rPr>
        <w:t xml:space="preserve"> </w:t>
      </w:r>
    </w:p>
    <w:p w:rsidR="00860335" w:rsidRDefault="00860335" w:rsidP="00754529">
      <w:pPr>
        <w:spacing w:line="276" w:lineRule="auto"/>
        <w:jc w:val="lowKashida"/>
        <w:rPr>
          <w:rtl/>
          <w:lang w:bidi="fa-IR"/>
        </w:rPr>
      </w:pPr>
    </w:p>
    <w:p w:rsidR="00860335" w:rsidRPr="0080215B" w:rsidRDefault="00860335" w:rsidP="00754529">
      <w:pPr>
        <w:spacing w:line="276" w:lineRule="auto"/>
        <w:jc w:val="lowKashida"/>
        <w:rPr>
          <w:rFonts w:cs="B Nazanin"/>
          <w:rtl/>
        </w:rPr>
      </w:pPr>
      <w:r>
        <w:rPr>
          <w:rFonts w:cs="B Nazanin" w:hint="cs"/>
          <w:rtl/>
        </w:rPr>
        <w:t xml:space="preserve">    </w:t>
      </w:r>
      <w:r w:rsidRPr="0080215B">
        <w:rPr>
          <w:rFonts w:cs="B Nazanin" w:hint="cs"/>
          <w:rtl/>
        </w:rPr>
        <w:t>این خیابان در مرکز اصلی شهر رشت  قرا</w:t>
      </w:r>
      <w:r w:rsidR="0058184F">
        <w:rPr>
          <w:rFonts w:cs="B Nazanin" w:hint="cs"/>
          <w:rtl/>
        </w:rPr>
        <w:t>ر</w:t>
      </w:r>
      <w:r w:rsidRPr="0080215B">
        <w:rPr>
          <w:rFonts w:cs="B Nazanin" w:hint="cs"/>
          <w:rtl/>
        </w:rPr>
        <w:t xml:space="preserve"> دارد و به عنوان یکی از مهمترین خیابان های این شهر از اهمیت بسیاری در جمیع جهات دارد چرا که در همجواری با میدان شهدا ( میدان شهرداری ) و از طرفی متصل به چهار راه میکائیل که دو مکان پر تردد در سطح شهر رشت می باشند ، قرار دارد .</w:t>
      </w:r>
    </w:p>
    <w:p w:rsidR="00860335" w:rsidRPr="0080215B" w:rsidRDefault="00860335" w:rsidP="00754529">
      <w:pPr>
        <w:autoSpaceDE w:val="0"/>
        <w:autoSpaceDN w:val="0"/>
        <w:adjustRightInd w:val="0"/>
        <w:spacing w:line="276" w:lineRule="auto"/>
        <w:jc w:val="lowKashida"/>
        <w:rPr>
          <w:rFonts w:cs="B Nazanin"/>
          <w:rtl/>
        </w:rPr>
      </w:pPr>
    </w:p>
    <w:p w:rsidR="00860335" w:rsidRDefault="00860335" w:rsidP="00754529">
      <w:pPr>
        <w:autoSpaceDE w:val="0"/>
        <w:autoSpaceDN w:val="0"/>
        <w:adjustRightInd w:val="0"/>
        <w:spacing w:line="276" w:lineRule="auto"/>
        <w:jc w:val="lowKashida"/>
        <w:rPr>
          <w:rFonts w:cs="B Nazanin"/>
          <w:rtl/>
        </w:rPr>
      </w:pPr>
      <w:r>
        <w:rPr>
          <w:rFonts w:cs="B Nazanin" w:hint="cs"/>
          <w:rtl/>
        </w:rPr>
        <w:t xml:space="preserve">   </w:t>
      </w:r>
      <w:r w:rsidRPr="0080215B">
        <w:rPr>
          <w:rFonts w:cs="B Nazanin" w:hint="cs"/>
          <w:rtl/>
        </w:rPr>
        <w:t>متأسفانه طبق بررسی هایی که ما از این جداره و در محدوده ابتدای این خی</w:t>
      </w:r>
      <w:r>
        <w:rPr>
          <w:rFonts w:cs="B Nazanin" w:hint="cs"/>
          <w:rtl/>
        </w:rPr>
        <w:t xml:space="preserve">ابان تا نبش کوچه آذربانی انجام </w:t>
      </w:r>
      <w:r w:rsidRPr="0080215B">
        <w:rPr>
          <w:rFonts w:cs="B Nazanin" w:hint="cs"/>
          <w:rtl/>
        </w:rPr>
        <w:t>داده ایم این بار به وضوح شاهد بی توجهی های مسؤولین به این خیابان قدیمی و دارای بناهای ب</w:t>
      </w:r>
      <w:r w:rsidR="003F1975">
        <w:rPr>
          <w:rFonts w:cs="B Nazanin" w:hint="cs"/>
          <w:rtl/>
        </w:rPr>
        <w:t xml:space="preserve">ا ارزش شده ایم که در ادامه به نفصیل در باره </w:t>
      </w:r>
      <w:r w:rsidRPr="0080215B">
        <w:rPr>
          <w:rFonts w:cs="B Nazanin" w:hint="cs"/>
          <w:rtl/>
        </w:rPr>
        <w:t xml:space="preserve"> آن توضیح خواهیم داد.</w:t>
      </w:r>
    </w:p>
    <w:p w:rsidR="00754529" w:rsidRDefault="00754529" w:rsidP="00754529">
      <w:pPr>
        <w:autoSpaceDE w:val="0"/>
        <w:autoSpaceDN w:val="0"/>
        <w:adjustRightInd w:val="0"/>
        <w:spacing w:line="276" w:lineRule="auto"/>
        <w:jc w:val="lowKashida"/>
        <w:rPr>
          <w:rFonts w:cs="B Nazanin"/>
          <w:rtl/>
        </w:rPr>
      </w:pPr>
    </w:p>
    <w:p w:rsidR="00754529" w:rsidRDefault="0058184F" w:rsidP="00754529">
      <w:pPr>
        <w:autoSpaceDE w:val="0"/>
        <w:autoSpaceDN w:val="0"/>
        <w:adjustRightInd w:val="0"/>
        <w:spacing w:line="276" w:lineRule="auto"/>
        <w:jc w:val="center"/>
        <w:rPr>
          <w:rFonts w:cs="B Nazanin"/>
          <w:rtl/>
        </w:rPr>
      </w:pPr>
      <w:r w:rsidRPr="0058184F">
        <w:rPr>
          <w:rFonts w:cs="B Nazanin"/>
          <w:noProof/>
          <w:rtl/>
        </w:rPr>
        <w:drawing>
          <wp:inline distT="0" distB="0" distL="0" distR="0">
            <wp:extent cx="5760085" cy="3840057"/>
            <wp:effectExtent l="190500" t="190500" r="183515" b="198755"/>
            <wp:docPr id="3" name="Picture 3" descr="C:\Users\Sajjad\Desktop\2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jjad\Desktop\2x.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3840057"/>
                    </a:xfrm>
                    <a:prstGeom prst="rect">
                      <a:avLst/>
                    </a:prstGeom>
                    <a:ln>
                      <a:noFill/>
                    </a:ln>
                    <a:effectLst>
                      <a:outerShdw blurRad="190500" algn="tl" rotWithShape="0">
                        <a:srgbClr val="000000">
                          <a:alpha val="70000"/>
                        </a:srgbClr>
                      </a:outerShdw>
                    </a:effectLst>
                  </pic:spPr>
                </pic:pic>
              </a:graphicData>
            </a:graphic>
          </wp:inline>
        </w:drawing>
      </w:r>
    </w:p>
    <w:p w:rsidR="00754529" w:rsidRDefault="00754529">
      <w:pPr>
        <w:bidi w:val="0"/>
        <w:rPr>
          <w:rFonts w:cs="B Nazanin"/>
          <w:rtl/>
        </w:rPr>
      </w:pPr>
      <w:r>
        <w:rPr>
          <w:rFonts w:cs="B Nazanin"/>
          <w:rtl/>
        </w:rPr>
        <w:br w:type="page"/>
      </w:r>
    </w:p>
    <w:p w:rsidR="00754529" w:rsidRDefault="00754529" w:rsidP="00754529">
      <w:pPr>
        <w:autoSpaceDE w:val="0"/>
        <w:autoSpaceDN w:val="0"/>
        <w:adjustRightInd w:val="0"/>
        <w:spacing w:line="276" w:lineRule="auto"/>
        <w:jc w:val="lowKashida"/>
        <w:rPr>
          <w:rFonts w:cs="B Nazanin"/>
          <w:rtl/>
        </w:rPr>
      </w:pPr>
    </w:p>
    <w:p w:rsidR="00860335" w:rsidRPr="0080215B" w:rsidRDefault="00860335" w:rsidP="00754529">
      <w:pPr>
        <w:autoSpaceDE w:val="0"/>
        <w:autoSpaceDN w:val="0"/>
        <w:adjustRightInd w:val="0"/>
        <w:spacing w:line="276" w:lineRule="auto"/>
        <w:jc w:val="lowKashida"/>
        <w:rPr>
          <w:rFonts w:cs="B Nazanin"/>
          <w:rtl/>
        </w:rPr>
      </w:pPr>
      <w:r>
        <w:rPr>
          <w:rFonts w:cs="B Nazanin" w:hint="cs"/>
          <w:rtl/>
        </w:rPr>
        <w:t xml:space="preserve"> </w:t>
      </w:r>
      <w:r w:rsidR="00754529">
        <w:rPr>
          <w:rFonts w:cs="B Nazanin" w:hint="cs"/>
          <w:rtl/>
        </w:rPr>
        <w:t xml:space="preserve">    </w:t>
      </w:r>
      <w:r w:rsidRPr="0080215B">
        <w:rPr>
          <w:rFonts w:cs="B Nazanin" w:hint="cs"/>
          <w:rtl/>
        </w:rPr>
        <w:t xml:space="preserve">در بررسی نمای جداره غربی خیابان امام خمینی  داده های خود را به صورت جداولی در زمینه های کاربری بناها ، نوع جداره ، پر و خالی بودن ، تعداد طبقات و کاربری هر طبقه ، قدمت بناها ، نوع مالکیت ، کیفیت بنا ، نوع </w:t>
      </w:r>
      <w:r w:rsidR="00754529">
        <w:rPr>
          <w:rFonts w:cs="B Nazanin" w:hint="cs"/>
          <w:rtl/>
        </w:rPr>
        <w:t>سازه  و سایر خصوصیات بنا که بیش</w:t>
      </w:r>
      <w:r w:rsidRPr="0080215B">
        <w:rPr>
          <w:rFonts w:cs="B Nazanin" w:hint="cs"/>
          <w:rtl/>
        </w:rPr>
        <w:t>تر جنبه ی ظاهری و تشکیل دهنده ی سیمای این جداره می باشد،  درآورده ایم و سعی بر آن داریم که با ارائه این جداول و در کنار آن نمودار مربوط به بررسی آ</w:t>
      </w:r>
      <w:r w:rsidR="00754529">
        <w:rPr>
          <w:rFonts w:cs="B Nazanin" w:hint="cs"/>
          <w:rtl/>
        </w:rPr>
        <w:t xml:space="preserve">نها تحلیل جامع و کاملی را برای </w:t>
      </w:r>
      <w:r w:rsidRPr="0080215B">
        <w:rPr>
          <w:rFonts w:cs="B Nazanin" w:hint="cs"/>
          <w:rtl/>
        </w:rPr>
        <w:t>شناخت این خ</w:t>
      </w:r>
      <w:r>
        <w:rPr>
          <w:rFonts w:cs="B Nazanin" w:hint="cs"/>
          <w:rtl/>
        </w:rPr>
        <w:t>یابان و جداره مذکور انجام دهیم :</w:t>
      </w:r>
    </w:p>
    <w:p w:rsidR="00754529" w:rsidRDefault="00754529" w:rsidP="00754529">
      <w:pPr>
        <w:autoSpaceDE w:val="0"/>
        <w:autoSpaceDN w:val="0"/>
        <w:adjustRightInd w:val="0"/>
        <w:spacing w:line="276" w:lineRule="auto"/>
        <w:jc w:val="lowKashida"/>
        <w:rPr>
          <w:rFonts w:cs="B Nazanin"/>
          <w:rtl/>
        </w:rPr>
      </w:pPr>
    </w:p>
    <w:p w:rsidR="00860335" w:rsidRDefault="00860335" w:rsidP="00754529">
      <w:pPr>
        <w:autoSpaceDE w:val="0"/>
        <w:autoSpaceDN w:val="0"/>
        <w:adjustRightInd w:val="0"/>
        <w:spacing w:line="276" w:lineRule="auto"/>
        <w:jc w:val="lowKashida"/>
        <w:rPr>
          <w:rFonts w:cs="B Nazanin"/>
          <w:rtl/>
        </w:rPr>
      </w:pPr>
      <w:r w:rsidRPr="00825ABA">
        <w:rPr>
          <w:rFonts w:cs="B Nazanin" w:hint="cs"/>
          <w:sz w:val="28"/>
          <w:szCs w:val="28"/>
          <w:rtl/>
        </w:rPr>
        <w:t>کاربری و قدمت :</w:t>
      </w:r>
      <w:r>
        <w:rPr>
          <w:rFonts w:cs="B Nazanin" w:hint="cs"/>
          <w:rtl/>
        </w:rPr>
        <w:t xml:space="preserve">    </w:t>
      </w:r>
    </w:p>
    <w:p w:rsidR="00860335" w:rsidRDefault="00754529" w:rsidP="00754529">
      <w:pPr>
        <w:autoSpaceDE w:val="0"/>
        <w:autoSpaceDN w:val="0"/>
        <w:adjustRightInd w:val="0"/>
        <w:spacing w:line="276" w:lineRule="auto"/>
        <w:jc w:val="lowKashida"/>
        <w:rPr>
          <w:rFonts w:cs="B Nazanin"/>
          <w:rtl/>
        </w:rPr>
      </w:pPr>
      <w:r>
        <w:rPr>
          <w:rFonts w:cs="B Nazanin" w:hint="cs"/>
          <w:rtl/>
        </w:rPr>
        <w:t xml:space="preserve">     </w:t>
      </w:r>
      <w:r w:rsidR="00860335" w:rsidRPr="0080215B">
        <w:rPr>
          <w:rFonts w:cs="B Nazanin" w:hint="cs"/>
          <w:rtl/>
        </w:rPr>
        <w:t>در ابتدا باید اشاره کنبم که تمامی بناهای این محدوده که از ابتدای خیابان امام خمینی تا کوچه آذربا</w:t>
      </w:r>
      <w:r w:rsidR="00860335">
        <w:rPr>
          <w:rFonts w:cs="B Nazanin" w:hint="cs"/>
          <w:rtl/>
        </w:rPr>
        <w:t>ن</w:t>
      </w:r>
      <w:r w:rsidR="00860335" w:rsidRPr="0080215B">
        <w:rPr>
          <w:rFonts w:cs="B Nazanin" w:hint="cs"/>
          <w:rtl/>
        </w:rPr>
        <w:t>ی را شامل می ش</w:t>
      </w:r>
      <w:r w:rsidR="00860335">
        <w:rPr>
          <w:rFonts w:cs="B Nazanin" w:hint="cs"/>
          <w:rtl/>
        </w:rPr>
        <w:t>و</w:t>
      </w:r>
      <w:r w:rsidR="00860335" w:rsidRPr="0080215B">
        <w:rPr>
          <w:rFonts w:cs="B Nazanin" w:hint="cs"/>
          <w:rtl/>
        </w:rPr>
        <w:t>د کاربری کاملاً تجاری داشته و تعداد انگشت شماری از ساختمانها</w:t>
      </w:r>
      <w:r w:rsidR="00860335">
        <w:rPr>
          <w:rFonts w:cs="B Nazanin" w:hint="cs"/>
          <w:rtl/>
        </w:rPr>
        <w:t xml:space="preserve">ی </w:t>
      </w:r>
      <w:r w:rsidR="00860335" w:rsidRPr="0080215B">
        <w:rPr>
          <w:rFonts w:cs="B Nazanin" w:hint="cs"/>
          <w:rtl/>
        </w:rPr>
        <w:t>آن و آن هم در قدیم مسکونی بوده اند و این خیابان به</w:t>
      </w:r>
      <w:r w:rsidR="00860335">
        <w:rPr>
          <w:rFonts w:cs="B Nazanin" w:hint="cs"/>
          <w:rtl/>
        </w:rPr>
        <w:t xml:space="preserve"> </w:t>
      </w:r>
      <w:r w:rsidR="00860335" w:rsidRPr="0080215B">
        <w:rPr>
          <w:rFonts w:cs="B Nazanin" w:hint="cs"/>
          <w:rtl/>
        </w:rPr>
        <w:t>عنوان یک راسته تجاری می تواند معرفی گردد</w:t>
      </w:r>
      <w:r w:rsidR="00860335">
        <w:rPr>
          <w:rFonts w:cs="B Nazanin" w:hint="cs"/>
          <w:rtl/>
        </w:rPr>
        <w:t xml:space="preserve">، </w:t>
      </w:r>
      <w:r w:rsidR="00860335" w:rsidRPr="0080215B">
        <w:rPr>
          <w:rFonts w:cs="B Nazanin" w:hint="cs"/>
          <w:rtl/>
        </w:rPr>
        <w:t xml:space="preserve"> </w:t>
      </w:r>
      <w:r w:rsidR="00860335">
        <w:rPr>
          <w:rFonts w:cs="B Nazanin" w:hint="cs"/>
          <w:rtl/>
        </w:rPr>
        <w:t>همچنین</w:t>
      </w:r>
      <w:r w:rsidR="00860335" w:rsidRPr="0080215B">
        <w:rPr>
          <w:rFonts w:cs="B Nazanin" w:hint="cs"/>
          <w:rtl/>
        </w:rPr>
        <w:t xml:space="preserve"> با توجه به تحقیقات انجام گرفته و مصاحبه با چندین نفر از ساکنین و مغازه داران قدیمی</w:t>
      </w:r>
      <w:r w:rsidR="00860335">
        <w:rPr>
          <w:rFonts w:cs="B Nazanin" w:hint="cs"/>
          <w:rtl/>
        </w:rPr>
        <w:t>،</w:t>
      </w:r>
      <w:r w:rsidR="00860335" w:rsidRPr="0080215B">
        <w:rPr>
          <w:rFonts w:cs="B Nazanin" w:hint="cs"/>
          <w:rtl/>
        </w:rPr>
        <w:t xml:space="preserve"> این گذر از خیابان شهر رشت قدمتی بیش از 70 سال را به خود دیده و وجود چند ساختمان با ارزش و دارای قدمت تاریخی در آن گواه این مدعاست.</w:t>
      </w:r>
    </w:p>
    <w:p w:rsidR="001F702F" w:rsidRDefault="001F702F" w:rsidP="00754529">
      <w:pPr>
        <w:autoSpaceDE w:val="0"/>
        <w:autoSpaceDN w:val="0"/>
        <w:adjustRightInd w:val="0"/>
        <w:spacing w:line="276" w:lineRule="auto"/>
        <w:jc w:val="lowKashida"/>
        <w:rPr>
          <w:rFonts w:cs="B Nazanin"/>
          <w:rtl/>
        </w:rPr>
      </w:pPr>
    </w:p>
    <w:p w:rsidR="001F702F" w:rsidRPr="0080215B" w:rsidRDefault="0058184F" w:rsidP="001F702F">
      <w:pPr>
        <w:autoSpaceDE w:val="0"/>
        <w:autoSpaceDN w:val="0"/>
        <w:adjustRightInd w:val="0"/>
        <w:spacing w:line="276" w:lineRule="auto"/>
        <w:jc w:val="center"/>
        <w:rPr>
          <w:rFonts w:cs="B Nazanin"/>
        </w:rPr>
      </w:pPr>
      <w:r w:rsidRPr="0058184F">
        <w:rPr>
          <w:rFonts w:cs="B Nazanin"/>
          <w:noProof/>
          <w:rtl/>
        </w:rPr>
        <w:drawing>
          <wp:inline distT="0" distB="0" distL="0" distR="0">
            <wp:extent cx="5760085" cy="4320064"/>
            <wp:effectExtent l="0" t="0" r="0" b="4445"/>
            <wp:docPr id="6" name="Picture 6" descr="C:\Users\Sajjad\Desktop\1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jjad\Desktop\1x.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4320064"/>
                    </a:xfrm>
                    <a:prstGeom prst="rect">
                      <a:avLst/>
                    </a:prstGeom>
                    <a:ln>
                      <a:noFill/>
                    </a:ln>
                    <a:effectLst>
                      <a:softEdge rad="112500"/>
                    </a:effectLst>
                  </pic:spPr>
                </pic:pic>
              </a:graphicData>
            </a:graphic>
          </wp:inline>
        </w:drawing>
      </w:r>
    </w:p>
    <w:p w:rsidR="00860335" w:rsidRDefault="00860335" w:rsidP="001F702F">
      <w:pPr>
        <w:autoSpaceDE w:val="0"/>
        <w:autoSpaceDN w:val="0"/>
        <w:adjustRightInd w:val="0"/>
        <w:spacing w:line="276" w:lineRule="auto"/>
        <w:jc w:val="center"/>
        <w:rPr>
          <w:rtl/>
        </w:rPr>
      </w:pPr>
    </w:p>
    <w:tbl>
      <w:tblPr>
        <w:tblW w:w="726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483"/>
        <w:gridCol w:w="1165"/>
        <w:gridCol w:w="1018"/>
        <w:gridCol w:w="1394"/>
        <w:gridCol w:w="1468"/>
      </w:tblGrid>
      <w:tr w:rsidR="001F702F" w:rsidRPr="001F702F" w:rsidTr="001F702F">
        <w:trPr>
          <w:cantSplit/>
          <w:tblHeader/>
          <w:jc w:val="center"/>
        </w:trPr>
        <w:tc>
          <w:tcPr>
            <w:tcW w:w="7263" w:type="dxa"/>
            <w:gridSpan w:val="6"/>
            <w:tcBorders>
              <w:top w:val="nil"/>
              <w:left w:val="nil"/>
              <w:bottom w:val="nil"/>
              <w:right w:val="nil"/>
            </w:tcBorders>
            <w:shd w:val="clear" w:color="auto" w:fill="FFFFFF"/>
            <w:vAlign w:val="center"/>
          </w:tcPr>
          <w:p w:rsidR="001F702F" w:rsidRDefault="001F702F" w:rsidP="001F702F">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1F702F">
              <w:rPr>
                <w:rFonts w:ascii="Arial" w:hAnsi="Arial" w:cs="Arial"/>
                <w:b/>
                <w:bCs/>
                <w:color w:val="000000"/>
                <w:sz w:val="18"/>
                <w:szCs w:val="18"/>
              </w:rPr>
              <w:t>Ghedmat</w:t>
            </w:r>
            <w:proofErr w:type="spellEnd"/>
            <w:r w:rsidRPr="001F702F">
              <w:rPr>
                <w:rFonts w:ascii="Arial" w:hAnsi="Arial" w:cs="Arial"/>
                <w:b/>
                <w:bCs/>
                <w:color w:val="000000"/>
                <w:sz w:val="18"/>
                <w:szCs w:val="18"/>
              </w:rPr>
              <w:t xml:space="preserve"> Bana</w:t>
            </w:r>
          </w:p>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bookmarkStart w:id="0" w:name="_GoBack"/>
            <w:bookmarkEnd w:id="0"/>
          </w:p>
        </w:tc>
      </w:tr>
      <w:tr w:rsidR="001F702F" w:rsidRPr="001F702F" w:rsidTr="001F702F">
        <w:trPr>
          <w:cantSplit/>
          <w:tblHeader/>
          <w:jc w:val="center"/>
        </w:trPr>
        <w:tc>
          <w:tcPr>
            <w:tcW w:w="221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Cumulative Percent</w:t>
            </w:r>
          </w:p>
        </w:tc>
      </w:tr>
      <w:tr w:rsidR="001F702F" w:rsidRPr="001F702F" w:rsidTr="001F702F">
        <w:trPr>
          <w:cantSplit/>
          <w:jc w:val="center"/>
        </w:trPr>
        <w:tc>
          <w:tcPr>
            <w:tcW w:w="735" w:type="dxa"/>
            <w:tcBorders>
              <w:top w:val="single" w:sz="16" w:space="0" w:color="000000"/>
              <w:left w:val="single" w:sz="16" w:space="0" w:color="000000"/>
              <w:bottom w:val="single" w:sz="16" w:space="0" w:color="000000"/>
              <w:right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Valid</w:t>
            </w:r>
          </w:p>
        </w:tc>
        <w:tc>
          <w:tcPr>
            <w:tcW w:w="1483" w:type="dxa"/>
            <w:tcBorders>
              <w:top w:val="single" w:sz="16" w:space="0" w:color="000000"/>
              <w:left w:val="nil"/>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F702F">
              <w:rPr>
                <w:rFonts w:ascii="Arial" w:hAnsi="Arial" w:cs="Arial"/>
                <w:color w:val="000000"/>
                <w:sz w:val="18"/>
                <w:szCs w:val="18"/>
              </w:rPr>
              <w:t>Bish</w:t>
            </w:r>
            <w:proofErr w:type="spellEnd"/>
            <w:r w:rsidRPr="001F702F">
              <w:rPr>
                <w:rFonts w:ascii="Arial" w:hAnsi="Arial" w:cs="Arial"/>
                <w:color w:val="000000"/>
                <w:sz w:val="18"/>
                <w:szCs w:val="18"/>
              </w:rPr>
              <w:t xml:space="preserve"> </w:t>
            </w:r>
            <w:proofErr w:type="spellStart"/>
            <w:r w:rsidRPr="001F702F">
              <w:rPr>
                <w:rFonts w:ascii="Arial" w:hAnsi="Arial" w:cs="Arial"/>
                <w:color w:val="000000"/>
                <w:sz w:val="18"/>
                <w:szCs w:val="18"/>
              </w:rPr>
              <w:t>Az</w:t>
            </w:r>
            <w:proofErr w:type="spellEnd"/>
            <w:r w:rsidRPr="001F702F">
              <w:rPr>
                <w:rFonts w:ascii="Arial" w:hAnsi="Arial" w:cs="Arial"/>
                <w:color w:val="000000"/>
                <w:sz w:val="18"/>
                <w:szCs w:val="18"/>
              </w:rPr>
              <w:t xml:space="preserve"> 30 Sal</w:t>
            </w:r>
          </w:p>
        </w:tc>
        <w:tc>
          <w:tcPr>
            <w:tcW w:w="1165" w:type="dxa"/>
            <w:tcBorders>
              <w:top w:val="single" w:sz="16" w:space="0" w:color="000000"/>
              <w:left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44</w:t>
            </w:r>
          </w:p>
        </w:tc>
        <w:tc>
          <w:tcPr>
            <w:tcW w:w="1018"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c>
          <w:tcPr>
            <w:tcW w:w="1394"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c>
          <w:tcPr>
            <w:tcW w:w="1468" w:type="dxa"/>
            <w:tcBorders>
              <w:top w:val="single" w:sz="16" w:space="0" w:color="000000"/>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r>
    </w:tbl>
    <w:p w:rsidR="001F702F" w:rsidRPr="001F702F" w:rsidRDefault="001F702F" w:rsidP="001F702F">
      <w:pPr>
        <w:autoSpaceDE w:val="0"/>
        <w:autoSpaceDN w:val="0"/>
        <w:bidi w:val="0"/>
        <w:adjustRightInd w:val="0"/>
      </w:pPr>
    </w:p>
    <w:tbl>
      <w:tblPr>
        <w:tblW w:w="756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789"/>
        <w:gridCol w:w="1165"/>
        <w:gridCol w:w="1018"/>
        <w:gridCol w:w="1394"/>
        <w:gridCol w:w="1468"/>
      </w:tblGrid>
      <w:tr w:rsidR="001F702F" w:rsidRPr="001F702F" w:rsidTr="001F702F">
        <w:trPr>
          <w:cantSplit/>
          <w:tblHeader/>
          <w:jc w:val="center"/>
        </w:trPr>
        <w:tc>
          <w:tcPr>
            <w:tcW w:w="7567" w:type="dxa"/>
            <w:gridSpan w:val="6"/>
            <w:tcBorders>
              <w:top w:val="nil"/>
              <w:left w:val="nil"/>
              <w:bottom w:val="nil"/>
              <w:right w:val="nil"/>
            </w:tcBorders>
            <w:shd w:val="clear" w:color="auto" w:fill="FFFFFF"/>
            <w:vAlign w:val="center"/>
          </w:tcPr>
          <w:p w:rsidR="001F702F" w:rsidRDefault="001F702F" w:rsidP="001F702F">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1F702F">
              <w:rPr>
                <w:rFonts w:ascii="Arial" w:hAnsi="Arial" w:cs="Arial"/>
                <w:b/>
                <w:bCs/>
                <w:color w:val="000000"/>
                <w:sz w:val="18"/>
                <w:szCs w:val="18"/>
              </w:rPr>
              <w:t>Karbari</w:t>
            </w:r>
            <w:proofErr w:type="spellEnd"/>
            <w:r w:rsidRPr="001F702F">
              <w:rPr>
                <w:rFonts w:ascii="Arial" w:hAnsi="Arial" w:cs="Arial"/>
                <w:b/>
                <w:bCs/>
                <w:color w:val="000000"/>
                <w:sz w:val="18"/>
                <w:szCs w:val="18"/>
              </w:rPr>
              <w:t xml:space="preserve"> Bana</w:t>
            </w:r>
          </w:p>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p>
        </w:tc>
      </w:tr>
      <w:tr w:rsidR="001F702F" w:rsidRPr="001F702F" w:rsidTr="001F702F">
        <w:trPr>
          <w:cantSplit/>
          <w:tblHeader/>
          <w:jc w:val="center"/>
        </w:trPr>
        <w:tc>
          <w:tcPr>
            <w:tcW w:w="2522"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Cumulative Percent</w:t>
            </w:r>
          </w:p>
        </w:tc>
      </w:tr>
      <w:tr w:rsidR="001F702F" w:rsidRPr="001F702F" w:rsidTr="001F702F">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Valid</w:t>
            </w:r>
          </w:p>
        </w:tc>
        <w:tc>
          <w:tcPr>
            <w:tcW w:w="1788" w:type="dxa"/>
            <w:tcBorders>
              <w:top w:val="single" w:sz="16" w:space="0" w:color="000000"/>
              <w:left w:val="nil"/>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F702F">
              <w:rPr>
                <w:rFonts w:ascii="Arial" w:hAnsi="Arial" w:cs="Arial"/>
                <w:color w:val="000000"/>
                <w:sz w:val="18"/>
                <w:szCs w:val="18"/>
              </w:rPr>
              <w:t>Tejari</w:t>
            </w:r>
            <w:proofErr w:type="spellEnd"/>
          </w:p>
        </w:tc>
        <w:tc>
          <w:tcPr>
            <w:tcW w:w="1165" w:type="dxa"/>
            <w:tcBorders>
              <w:top w:val="single" w:sz="16" w:space="0" w:color="000000"/>
              <w:left w:val="single" w:sz="16" w:space="0" w:color="000000"/>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41</w:t>
            </w:r>
          </w:p>
        </w:tc>
        <w:tc>
          <w:tcPr>
            <w:tcW w:w="1018" w:type="dxa"/>
            <w:tcBorders>
              <w:top w:val="single" w:sz="16" w:space="0" w:color="000000"/>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93.2</w:t>
            </w:r>
          </w:p>
        </w:tc>
        <w:tc>
          <w:tcPr>
            <w:tcW w:w="1394" w:type="dxa"/>
            <w:tcBorders>
              <w:top w:val="single" w:sz="16" w:space="0" w:color="000000"/>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93.2</w:t>
            </w:r>
          </w:p>
        </w:tc>
        <w:tc>
          <w:tcPr>
            <w:tcW w:w="1468" w:type="dxa"/>
            <w:tcBorders>
              <w:top w:val="single" w:sz="16" w:space="0" w:color="000000"/>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93.2</w:t>
            </w:r>
          </w:p>
        </w:tc>
      </w:tr>
      <w:tr w:rsidR="001F702F" w:rsidRPr="001F702F" w:rsidTr="001F702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1F702F" w:rsidRPr="001F702F" w:rsidRDefault="001F702F" w:rsidP="001F702F">
            <w:pPr>
              <w:autoSpaceDE w:val="0"/>
              <w:autoSpaceDN w:val="0"/>
              <w:bidi w:val="0"/>
              <w:adjustRightInd w:val="0"/>
              <w:jc w:val="center"/>
              <w:rPr>
                <w:rFonts w:ascii="Arial" w:hAnsi="Arial" w:cs="Arial"/>
                <w:color w:val="000000"/>
                <w:sz w:val="18"/>
                <w:szCs w:val="18"/>
              </w:rPr>
            </w:pPr>
          </w:p>
        </w:tc>
        <w:tc>
          <w:tcPr>
            <w:tcW w:w="1788" w:type="dxa"/>
            <w:tcBorders>
              <w:top w:val="nil"/>
              <w:left w:val="nil"/>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Bank</w:t>
            </w:r>
          </w:p>
        </w:tc>
        <w:tc>
          <w:tcPr>
            <w:tcW w:w="1165" w:type="dxa"/>
            <w:tcBorders>
              <w:top w:val="nil"/>
              <w:left w:val="single" w:sz="16" w:space="0" w:color="000000"/>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2</w:t>
            </w:r>
          </w:p>
        </w:tc>
        <w:tc>
          <w:tcPr>
            <w:tcW w:w="1018" w:type="dxa"/>
            <w:tcBorders>
              <w:top w:val="nil"/>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4.5</w:t>
            </w:r>
          </w:p>
        </w:tc>
        <w:tc>
          <w:tcPr>
            <w:tcW w:w="1394" w:type="dxa"/>
            <w:tcBorders>
              <w:top w:val="nil"/>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4.5</w:t>
            </w:r>
          </w:p>
        </w:tc>
        <w:tc>
          <w:tcPr>
            <w:tcW w:w="1468" w:type="dxa"/>
            <w:tcBorders>
              <w:top w:val="nil"/>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97.7</w:t>
            </w:r>
          </w:p>
        </w:tc>
      </w:tr>
      <w:tr w:rsidR="001F702F" w:rsidRPr="001F702F" w:rsidTr="001F702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1F702F" w:rsidRPr="001F702F" w:rsidRDefault="001F702F" w:rsidP="001F702F">
            <w:pPr>
              <w:autoSpaceDE w:val="0"/>
              <w:autoSpaceDN w:val="0"/>
              <w:bidi w:val="0"/>
              <w:adjustRightInd w:val="0"/>
              <w:jc w:val="center"/>
              <w:rPr>
                <w:rFonts w:ascii="Arial" w:hAnsi="Arial" w:cs="Arial"/>
                <w:color w:val="000000"/>
                <w:sz w:val="18"/>
                <w:szCs w:val="18"/>
              </w:rPr>
            </w:pPr>
          </w:p>
        </w:tc>
        <w:tc>
          <w:tcPr>
            <w:tcW w:w="1788" w:type="dxa"/>
            <w:tcBorders>
              <w:top w:val="nil"/>
              <w:left w:val="nil"/>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F702F">
              <w:rPr>
                <w:rFonts w:ascii="Arial" w:hAnsi="Arial" w:cs="Arial"/>
                <w:color w:val="000000"/>
                <w:sz w:val="18"/>
                <w:szCs w:val="18"/>
              </w:rPr>
              <w:t>Tejari</w:t>
            </w:r>
            <w:proofErr w:type="spellEnd"/>
            <w:r w:rsidRPr="001F702F">
              <w:rPr>
                <w:rFonts w:ascii="Arial" w:hAnsi="Arial" w:cs="Arial"/>
                <w:color w:val="000000"/>
                <w:sz w:val="18"/>
                <w:szCs w:val="18"/>
              </w:rPr>
              <w:t xml:space="preserve"> &amp; </w:t>
            </w:r>
            <w:proofErr w:type="spellStart"/>
            <w:r w:rsidRPr="001F702F">
              <w:rPr>
                <w:rFonts w:ascii="Arial" w:hAnsi="Arial" w:cs="Arial"/>
                <w:color w:val="000000"/>
                <w:sz w:val="18"/>
                <w:szCs w:val="18"/>
              </w:rPr>
              <w:t>Maskouni</w:t>
            </w:r>
            <w:proofErr w:type="spellEnd"/>
          </w:p>
        </w:tc>
        <w:tc>
          <w:tcPr>
            <w:tcW w:w="1165" w:type="dxa"/>
            <w:tcBorders>
              <w:top w:val="nil"/>
              <w:left w:val="single" w:sz="16" w:space="0" w:color="000000"/>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w:t>
            </w:r>
          </w:p>
        </w:tc>
        <w:tc>
          <w:tcPr>
            <w:tcW w:w="1018" w:type="dxa"/>
            <w:tcBorders>
              <w:top w:val="nil"/>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2.3</w:t>
            </w:r>
          </w:p>
        </w:tc>
        <w:tc>
          <w:tcPr>
            <w:tcW w:w="1394" w:type="dxa"/>
            <w:tcBorders>
              <w:top w:val="nil"/>
              <w:bottom w:val="nil"/>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r>
      <w:tr w:rsidR="001F702F" w:rsidRPr="001F702F" w:rsidTr="001F702F">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1F702F" w:rsidRPr="001F702F" w:rsidRDefault="001F702F" w:rsidP="001F702F">
            <w:pPr>
              <w:autoSpaceDE w:val="0"/>
              <w:autoSpaceDN w:val="0"/>
              <w:bidi w:val="0"/>
              <w:adjustRightInd w:val="0"/>
              <w:jc w:val="center"/>
              <w:rPr>
                <w:rFonts w:ascii="Arial" w:hAnsi="Arial" w:cs="Arial"/>
                <w:color w:val="000000"/>
                <w:sz w:val="18"/>
                <w:szCs w:val="18"/>
              </w:rPr>
            </w:pPr>
          </w:p>
        </w:tc>
        <w:tc>
          <w:tcPr>
            <w:tcW w:w="1788" w:type="dxa"/>
            <w:tcBorders>
              <w:top w:val="nil"/>
              <w:left w:val="nil"/>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1F702F" w:rsidRPr="001F702F" w:rsidRDefault="001F702F" w:rsidP="001F702F">
            <w:pPr>
              <w:autoSpaceDE w:val="0"/>
              <w:autoSpaceDN w:val="0"/>
              <w:bidi w:val="0"/>
              <w:adjustRightInd w:val="0"/>
              <w:spacing w:line="320" w:lineRule="atLeast"/>
              <w:ind w:left="60" w:right="60"/>
              <w:jc w:val="center"/>
              <w:rPr>
                <w:rFonts w:ascii="Arial" w:hAnsi="Arial" w:cs="Arial"/>
                <w:color w:val="000000"/>
                <w:sz w:val="18"/>
                <w:szCs w:val="18"/>
              </w:rPr>
            </w:pPr>
            <w:r w:rsidRPr="001F702F">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1F702F" w:rsidRPr="001F702F" w:rsidRDefault="001F702F" w:rsidP="001F702F">
            <w:pPr>
              <w:autoSpaceDE w:val="0"/>
              <w:autoSpaceDN w:val="0"/>
              <w:bidi w:val="0"/>
              <w:adjustRightInd w:val="0"/>
              <w:jc w:val="center"/>
            </w:pPr>
          </w:p>
        </w:tc>
      </w:tr>
    </w:tbl>
    <w:p w:rsidR="001F702F" w:rsidRDefault="001F702F" w:rsidP="001F702F">
      <w:pPr>
        <w:autoSpaceDE w:val="0"/>
        <w:autoSpaceDN w:val="0"/>
        <w:bidi w:val="0"/>
        <w:adjustRightInd w:val="0"/>
        <w:spacing w:line="400" w:lineRule="atLeast"/>
        <w:rPr>
          <w:rtl/>
        </w:rPr>
      </w:pPr>
    </w:p>
    <w:p w:rsidR="001F702F" w:rsidRPr="001F702F" w:rsidRDefault="001F702F" w:rsidP="001F702F">
      <w:pPr>
        <w:autoSpaceDE w:val="0"/>
        <w:autoSpaceDN w:val="0"/>
        <w:bidi w:val="0"/>
        <w:adjustRightInd w:val="0"/>
        <w:spacing w:line="400" w:lineRule="atLeast"/>
      </w:pPr>
    </w:p>
    <w:p w:rsidR="001F702F" w:rsidRPr="001F702F" w:rsidRDefault="001F702F" w:rsidP="001F702F">
      <w:pPr>
        <w:autoSpaceDE w:val="0"/>
        <w:autoSpaceDN w:val="0"/>
        <w:bidi w:val="0"/>
        <w:adjustRightInd w:val="0"/>
        <w:spacing w:line="400" w:lineRule="atLeast"/>
        <w:jc w:val="center"/>
      </w:pPr>
      <w:r>
        <w:rPr>
          <w:noProof/>
        </w:rPr>
        <w:drawing>
          <wp:inline distT="0" distB="0" distL="0" distR="0">
            <wp:extent cx="3839265" cy="307657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0">
                      <a:extLst>
                        <a:ext uri="{28A0092B-C50C-407E-A947-70E740481C1C}">
                          <a14:useLocalDpi xmlns:a14="http://schemas.microsoft.com/office/drawing/2010/main" val="0"/>
                        </a:ext>
                      </a:extLst>
                    </a:blip>
                    <a:stretch>
                      <a:fillRect/>
                    </a:stretch>
                  </pic:blipFill>
                  <pic:spPr>
                    <a:xfrm>
                      <a:off x="0" y="0"/>
                      <a:ext cx="3845946" cy="3081929"/>
                    </a:xfrm>
                    <a:prstGeom prst="rect">
                      <a:avLst/>
                    </a:prstGeom>
                  </pic:spPr>
                </pic:pic>
              </a:graphicData>
            </a:graphic>
          </wp:inline>
        </w:drawing>
      </w:r>
    </w:p>
    <w:p w:rsidR="001F702F" w:rsidRPr="00BC0F0C" w:rsidRDefault="001F702F" w:rsidP="001F702F">
      <w:pPr>
        <w:autoSpaceDE w:val="0"/>
        <w:autoSpaceDN w:val="0"/>
        <w:adjustRightInd w:val="0"/>
        <w:spacing w:line="276" w:lineRule="auto"/>
      </w:pPr>
    </w:p>
    <w:p w:rsidR="00860335" w:rsidRDefault="00860335" w:rsidP="00754529">
      <w:pPr>
        <w:spacing w:line="276" w:lineRule="auto"/>
        <w:jc w:val="lowKashida"/>
        <w:rPr>
          <w:noProof/>
          <w:rtl/>
        </w:rPr>
      </w:pPr>
    </w:p>
    <w:p w:rsidR="00860335" w:rsidRPr="00534A09" w:rsidRDefault="00860335" w:rsidP="001F702F">
      <w:pPr>
        <w:autoSpaceDE w:val="0"/>
        <w:autoSpaceDN w:val="0"/>
        <w:adjustRightInd w:val="0"/>
        <w:spacing w:line="276" w:lineRule="auto"/>
        <w:jc w:val="lowKashida"/>
        <w:rPr>
          <w:rFonts w:cs="B Nazanin"/>
          <w:rtl/>
        </w:rPr>
      </w:pPr>
      <w:r>
        <w:rPr>
          <w:rFonts w:cs="B Nazanin" w:hint="cs"/>
          <w:rtl/>
        </w:rPr>
        <w:t xml:space="preserve">  </w:t>
      </w:r>
      <w:r w:rsidRPr="00534A09">
        <w:rPr>
          <w:rFonts w:cs="B Nazanin" w:hint="cs"/>
          <w:rtl/>
        </w:rPr>
        <w:t xml:space="preserve">   همانطور که در جدول</w:t>
      </w:r>
      <w:r>
        <w:rPr>
          <w:rFonts w:cs="B Nazanin" w:hint="cs"/>
          <w:rtl/>
        </w:rPr>
        <w:t xml:space="preserve"> و  نمودار </w:t>
      </w:r>
      <w:r w:rsidRPr="00534A09">
        <w:rPr>
          <w:rFonts w:cs="B Nazanin" w:hint="cs"/>
          <w:rtl/>
        </w:rPr>
        <w:t xml:space="preserve"> فوق مشاهده می کنید و قبلا نیز بدان اشاره کرده بودیم بیشترین کاربری در این جداره خیابان متعلق به بخش تجاری می باشد و سایر موسس</w:t>
      </w:r>
      <w:r w:rsidR="001F702F">
        <w:rPr>
          <w:rFonts w:cs="B Nazanin" w:hint="cs"/>
          <w:rtl/>
        </w:rPr>
        <w:t>ات دولتی که از محدوده تجاری خارج باش</w:t>
      </w:r>
      <w:r w:rsidRPr="00534A09">
        <w:rPr>
          <w:rFonts w:cs="B Nazanin" w:hint="cs"/>
          <w:rtl/>
        </w:rPr>
        <w:t>ند در آن یافت نمی شود .</w:t>
      </w:r>
    </w:p>
    <w:p w:rsidR="00860335" w:rsidRDefault="00860335" w:rsidP="00754529">
      <w:pPr>
        <w:spacing w:line="276" w:lineRule="auto"/>
        <w:jc w:val="lowKashida"/>
        <w:rPr>
          <w:rtl/>
          <w:lang w:bidi="fa-IR"/>
        </w:rPr>
      </w:pPr>
    </w:p>
    <w:p w:rsidR="00860335" w:rsidRDefault="00860335" w:rsidP="00754529">
      <w:pPr>
        <w:spacing w:line="276" w:lineRule="auto"/>
        <w:jc w:val="lowKashida"/>
        <w:rPr>
          <w:rtl/>
          <w:lang w:bidi="fa-IR"/>
        </w:rPr>
      </w:pPr>
    </w:p>
    <w:p w:rsidR="00860335" w:rsidRPr="00825ABA" w:rsidRDefault="00860335" w:rsidP="00754529">
      <w:pPr>
        <w:autoSpaceDE w:val="0"/>
        <w:autoSpaceDN w:val="0"/>
        <w:adjustRightInd w:val="0"/>
        <w:spacing w:line="276" w:lineRule="auto"/>
        <w:jc w:val="lowKashida"/>
        <w:rPr>
          <w:rFonts w:cs="B Nazanin"/>
          <w:noProof/>
          <w:sz w:val="28"/>
          <w:szCs w:val="28"/>
          <w:rtl/>
        </w:rPr>
      </w:pPr>
      <w:r>
        <w:rPr>
          <w:rFonts w:cs="B Nazanin" w:hint="cs"/>
          <w:noProof/>
          <w:sz w:val="28"/>
          <w:szCs w:val="28"/>
          <w:rtl/>
        </w:rPr>
        <w:t xml:space="preserve">تعداد </w:t>
      </w:r>
      <w:r>
        <w:rPr>
          <w:rFonts w:cs="B Nazanin" w:hint="cs"/>
          <w:noProof/>
          <w:sz w:val="28"/>
          <w:szCs w:val="28"/>
          <w:rtl/>
          <w:lang w:bidi="fa-IR"/>
        </w:rPr>
        <w:t>ط</w:t>
      </w:r>
      <w:r>
        <w:rPr>
          <w:rFonts w:cs="B Nazanin" w:hint="cs"/>
          <w:noProof/>
          <w:sz w:val="28"/>
          <w:szCs w:val="28"/>
          <w:rtl/>
        </w:rPr>
        <w:t xml:space="preserve">بقات و </w:t>
      </w:r>
      <w:r w:rsidRPr="00825ABA">
        <w:rPr>
          <w:rFonts w:cs="B Nazanin" w:hint="cs"/>
          <w:noProof/>
          <w:sz w:val="28"/>
          <w:szCs w:val="28"/>
          <w:rtl/>
        </w:rPr>
        <w:t>خط آسمان :</w:t>
      </w:r>
    </w:p>
    <w:p w:rsidR="00860335" w:rsidRDefault="00860335" w:rsidP="001F702F">
      <w:pPr>
        <w:autoSpaceDE w:val="0"/>
        <w:autoSpaceDN w:val="0"/>
        <w:adjustRightInd w:val="0"/>
        <w:spacing w:line="276" w:lineRule="auto"/>
        <w:jc w:val="lowKashida"/>
        <w:rPr>
          <w:rFonts w:cs="B Nazanin"/>
          <w:rtl/>
        </w:rPr>
      </w:pPr>
      <w:r w:rsidRPr="00534A09">
        <w:rPr>
          <w:rFonts w:cs="B Nazanin" w:hint="cs"/>
          <w:rtl/>
        </w:rPr>
        <w:t xml:space="preserve">   </w:t>
      </w:r>
      <w:r>
        <w:rPr>
          <w:rFonts w:cs="B Nazanin"/>
        </w:rPr>
        <w:t xml:space="preserve">    </w:t>
      </w:r>
      <w:r w:rsidRPr="00534A09">
        <w:rPr>
          <w:rFonts w:cs="B Nazanin" w:hint="cs"/>
          <w:rtl/>
        </w:rPr>
        <w:t>باید به این نکته اشاره ن</w:t>
      </w:r>
      <w:r w:rsidR="001F702F">
        <w:rPr>
          <w:rFonts w:cs="B Nazanin" w:hint="cs"/>
          <w:rtl/>
        </w:rPr>
        <w:t>مود که این خی</w:t>
      </w:r>
      <w:r w:rsidRPr="00534A09">
        <w:rPr>
          <w:rFonts w:cs="B Nazanin" w:hint="cs"/>
          <w:rtl/>
        </w:rPr>
        <w:t xml:space="preserve">ابان نیز مانند بسیاری از خیابان های دیگر شهر و یا حتی کشور مان یک نوع ناهمگونی مسری را با خود همراه دارد و آن عدم توازن در تعداد طبقات ساختمان هاست ، همانطور که در جدول ذیل مشاهده می نمایید ساختمان یک طبقه بیشترین فراوانی را در جدول استخراجی ما از ساختمانهای این جداره خیابان دارد و </w:t>
      </w:r>
      <w:r w:rsidR="001F702F">
        <w:rPr>
          <w:rFonts w:cs="B Nazanin" w:hint="cs"/>
          <w:rtl/>
        </w:rPr>
        <w:t>پ</w:t>
      </w:r>
      <w:r w:rsidRPr="00534A09">
        <w:rPr>
          <w:rFonts w:cs="B Nazanin" w:hint="cs"/>
          <w:rtl/>
        </w:rPr>
        <w:t>س از آن ساختمان دو طبقه به نسبت سایرین  از فراوانی بیشتر</w:t>
      </w:r>
      <w:r w:rsidR="001F702F">
        <w:rPr>
          <w:rFonts w:cs="B Nazanin" w:hint="cs"/>
          <w:rtl/>
        </w:rPr>
        <w:t xml:space="preserve">ی برخوردار است اما  مشکل در توزیع این ساختمان ها </w:t>
      </w:r>
      <w:r w:rsidRPr="00534A09">
        <w:rPr>
          <w:rFonts w:cs="B Nazanin" w:hint="cs"/>
          <w:rtl/>
        </w:rPr>
        <w:t xml:space="preserve">در کنار هم و </w:t>
      </w:r>
      <w:r w:rsidRPr="00534A09">
        <w:rPr>
          <w:rFonts w:cs="B Nazanin" w:hint="cs"/>
          <w:rtl/>
        </w:rPr>
        <w:lastRenderedPageBreak/>
        <w:t xml:space="preserve">ایجاد یک نوع خط بصری در ذهن بیننده آن است چرا که بدون هیچ گونه مدولی به یکباره می توان یک ساختمان چهار </w:t>
      </w:r>
      <w:r w:rsidRPr="00534A09">
        <w:rPr>
          <w:rFonts w:hint="cs"/>
          <w:rtl/>
        </w:rPr>
        <w:t>–</w:t>
      </w:r>
      <w:r w:rsidRPr="00534A09">
        <w:rPr>
          <w:rFonts w:cs="B Nazanin" w:hint="cs"/>
          <w:rtl/>
        </w:rPr>
        <w:t xml:space="preserve"> </w:t>
      </w:r>
      <w:r w:rsidR="001F702F">
        <w:rPr>
          <w:rFonts w:cs="B Nazanin" w:hint="cs"/>
          <w:rtl/>
        </w:rPr>
        <w:t xml:space="preserve">پنج طبقه را در کنار یک ساختمان </w:t>
      </w:r>
      <w:r w:rsidRPr="00534A09">
        <w:rPr>
          <w:rFonts w:cs="B Nazanin" w:hint="cs"/>
          <w:rtl/>
        </w:rPr>
        <w:t>یک طبقه مشاهده کرد و به اصطلاح با یک</w:t>
      </w:r>
      <w:r>
        <w:rPr>
          <w:rFonts w:cs="B Nazanin" w:hint="cs"/>
          <w:rtl/>
        </w:rPr>
        <w:t xml:space="preserve"> </w:t>
      </w:r>
      <w:r w:rsidRPr="00534A09">
        <w:rPr>
          <w:rFonts w:cs="B Nazanin" w:hint="cs"/>
          <w:rtl/>
        </w:rPr>
        <w:t>خط آسمان ناموزون مواجه گردید .</w:t>
      </w:r>
    </w:p>
    <w:p w:rsidR="001F702F" w:rsidRDefault="001F702F" w:rsidP="001F702F">
      <w:pPr>
        <w:autoSpaceDE w:val="0"/>
        <w:autoSpaceDN w:val="0"/>
        <w:adjustRightInd w:val="0"/>
        <w:spacing w:line="276" w:lineRule="auto"/>
        <w:jc w:val="lowKashida"/>
        <w:rPr>
          <w:rFonts w:cs="B Nazanin"/>
          <w:rtl/>
        </w:rPr>
      </w:pPr>
    </w:p>
    <w:p w:rsidR="001F702F" w:rsidRDefault="00F6784F" w:rsidP="001F702F">
      <w:pPr>
        <w:autoSpaceDE w:val="0"/>
        <w:autoSpaceDN w:val="0"/>
        <w:adjustRightInd w:val="0"/>
        <w:spacing w:line="276" w:lineRule="auto"/>
        <w:jc w:val="center"/>
        <w:rPr>
          <w:rFonts w:cs="B Nazanin"/>
          <w:rtl/>
        </w:rPr>
      </w:pPr>
      <w:r>
        <w:rPr>
          <w:rFonts w:cs="B Nazanin"/>
          <w:noProof/>
          <w:rtl/>
        </w:rPr>
        <w:drawing>
          <wp:inline distT="0" distB="0" distL="0" distR="0">
            <wp:extent cx="4726527" cy="25812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extLst>
                        <a:ext uri="{28A0092B-C50C-407E-A947-70E740481C1C}">
                          <a14:useLocalDpi xmlns:a14="http://schemas.microsoft.com/office/drawing/2010/main" val="0"/>
                        </a:ext>
                      </a:extLst>
                    </a:blip>
                    <a:stretch>
                      <a:fillRect/>
                    </a:stretch>
                  </pic:blipFill>
                  <pic:spPr>
                    <a:xfrm>
                      <a:off x="0" y="0"/>
                      <a:ext cx="4726495" cy="2581258"/>
                    </a:xfrm>
                    <a:prstGeom prst="rect">
                      <a:avLst/>
                    </a:prstGeom>
                    <a:noFill/>
                    <a:ln>
                      <a:noFill/>
                    </a:ln>
                  </pic:spPr>
                </pic:pic>
              </a:graphicData>
            </a:graphic>
          </wp:inline>
        </w:drawing>
      </w:r>
    </w:p>
    <w:p w:rsidR="00860335" w:rsidRDefault="00860335" w:rsidP="00754529">
      <w:pPr>
        <w:spacing w:line="276" w:lineRule="auto"/>
        <w:jc w:val="lowKashida"/>
        <w:rPr>
          <w:rtl/>
          <w:lang w:bidi="fa-IR"/>
        </w:rPr>
      </w:pPr>
    </w:p>
    <w:p w:rsidR="00F6784F" w:rsidRPr="00F6784F" w:rsidRDefault="00F6784F" w:rsidP="00F6784F">
      <w:pPr>
        <w:autoSpaceDE w:val="0"/>
        <w:autoSpaceDN w:val="0"/>
        <w:bidi w:val="0"/>
        <w:adjustRightInd w:val="0"/>
      </w:pPr>
    </w:p>
    <w:tbl>
      <w:tblPr>
        <w:tblW w:w="651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735"/>
        <w:gridCol w:w="1165"/>
        <w:gridCol w:w="1018"/>
        <w:gridCol w:w="1394"/>
        <w:gridCol w:w="1468"/>
      </w:tblGrid>
      <w:tr w:rsidR="00F6784F" w:rsidRPr="00F6784F" w:rsidTr="00F6784F">
        <w:trPr>
          <w:cantSplit/>
          <w:tblHeader/>
          <w:jc w:val="center"/>
        </w:trPr>
        <w:tc>
          <w:tcPr>
            <w:tcW w:w="6513" w:type="dxa"/>
            <w:gridSpan w:val="6"/>
            <w:tcBorders>
              <w:top w:val="nil"/>
              <w:left w:val="nil"/>
              <w:bottom w:val="nil"/>
              <w:right w:val="nil"/>
            </w:tcBorders>
            <w:shd w:val="clear" w:color="auto" w:fill="FFFFFF"/>
            <w:vAlign w:val="center"/>
          </w:tcPr>
          <w:p w:rsidR="00F6784F" w:rsidRDefault="00F6784F" w:rsidP="00F6784F">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F6784F">
              <w:rPr>
                <w:rFonts w:ascii="Arial" w:hAnsi="Arial" w:cs="Arial"/>
                <w:b/>
                <w:bCs/>
                <w:color w:val="000000"/>
                <w:sz w:val="18"/>
                <w:szCs w:val="18"/>
              </w:rPr>
              <w:t>Te'dad</w:t>
            </w:r>
            <w:proofErr w:type="spellEnd"/>
            <w:r w:rsidRPr="00F6784F">
              <w:rPr>
                <w:rFonts w:ascii="Arial" w:hAnsi="Arial" w:cs="Arial"/>
                <w:b/>
                <w:bCs/>
                <w:color w:val="000000"/>
                <w:sz w:val="18"/>
                <w:szCs w:val="18"/>
              </w:rPr>
              <w:t xml:space="preserve"> </w:t>
            </w:r>
            <w:proofErr w:type="spellStart"/>
            <w:r w:rsidRPr="00F6784F">
              <w:rPr>
                <w:rFonts w:ascii="Arial" w:hAnsi="Arial" w:cs="Arial"/>
                <w:b/>
                <w:bCs/>
                <w:color w:val="000000"/>
                <w:sz w:val="18"/>
                <w:szCs w:val="18"/>
              </w:rPr>
              <w:t>Tabaghat</w:t>
            </w:r>
            <w:proofErr w:type="spellEnd"/>
          </w:p>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p>
        </w:tc>
      </w:tr>
      <w:tr w:rsidR="00F6784F" w:rsidRPr="00F6784F" w:rsidTr="00F6784F">
        <w:trPr>
          <w:cantSplit/>
          <w:tblHeader/>
          <w:jc w:val="center"/>
        </w:trPr>
        <w:tc>
          <w:tcPr>
            <w:tcW w:w="146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F6784F" w:rsidRPr="00F6784F" w:rsidRDefault="00F6784F" w:rsidP="00F6784F">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Cumulative Percent</w:t>
            </w:r>
          </w:p>
        </w:tc>
      </w:tr>
      <w:tr w:rsidR="00F6784F" w:rsidRPr="00F6784F" w:rsidTr="00F6784F">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Valid</w:t>
            </w:r>
          </w:p>
        </w:tc>
        <w:tc>
          <w:tcPr>
            <w:tcW w:w="734" w:type="dxa"/>
            <w:tcBorders>
              <w:top w:val="single" w:sz="16" w:space="0" w:color="000000"/>
              <w:left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w:t>
            </w:r>
          </w:p>
        </w:tc>
        <w:tc>
          <w:tcPr>
            <w:tcW w:w="1165" w:type="dxa"/>
            <w:tcBorders>
              <w:top w:val="single" w:sz="16" w:space="0" w:color="000000"/>
              <w:left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20</w:t>
            </w:r>
          </w:p>
        </w:tc>
        <w:tc>
          <w:tcPr>
            <w:tcW w:w="1018" w:type="dxa"/>
            <w:tcBorders>
              <w:top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45.5</w:t>
            </w:r>
          </w:p>
        </w:tc>
        <w:tc>
          <w:tcPr>
            <w:tcW w:w="1394" w:type="dxa"/>
            <w:tcBorders>
              <w:top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45.5</w:t>
            </w:r>
          </w:p>
        </w:tc>
        <w:tc>
          <w:tcPr>
            <w:tcW w:w="1468" w:type="dxa"/>
            <w:tcBorders>
              <w:top w:val="single" w:sz="16" w:space="0" w:color="000000"/>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45.5</w:t>
            </w:r>
          </w:p>
        </w:tc>
      </w:tr>
      <w:tr w:rsidR="00F6784F" w:rsidRPr="00F6784F" w:rsidTr="00F6784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jc w:val="center"/>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2</w:t>
            </w:r>
          </w:p>
        </w:tc>
        <w:tc>
          <w:tcPr>
            <w:tcW w:w="1165" w:type="dxa"/>
            <w:tcBorders>
              <w:top w:val="nil"/>
              <w:left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16</w:t>
            </w:r>
          </w:p>
        </w:tc>
        <w:tc>
          <w:tcPr>
            <w:tcW w:w="1018"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36.4</w:t>
            </w:r>
          </w:p>
        </w:tc>
        <w:tc>
          <w:tcPr>
            <w:tcW w:w="1394"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36.4</w:t>
            </w:r>
          </w:p>
        </w:tc>
        <w:tc>
          <w:tcPr>
            <w:tcW w:w="1468" w:type="dxa"/>
            <w:tcBorders>
              <w:top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81.8</w:t>
            </w:r>
          </w:p>
        </w:tc>
      </w:tr>
      <w:tr w:rsidR="00F6784F" w:rsidRPr="00F6784F" w:rsidTr="00F6784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jc w:val="center"/>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3</w:t>
            </w:r>
          </w:p>
        </w:tc>
        <w:tc>
          <w:tcPr>
            <w:tcW w:w="1165" w:type="dxa"/>
            <w:tcBorders>
              <w:top w:val="nil"/>
              <w:left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w:t>
            </w:r>
          </w:p>
        </w:tc>
        <w:tc>
          <w:tcPr>
            <w:tcW w:w="1018"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2.3</w:t>
            </w:r>
          </w:p>
        </w:tc>
        <w:tc>
          <w:tcPr>
            <w:tcW w:w="1394"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84.1</w:t>
            </w:r>
          </w:p>
        </w:tc>
      </w:tr>
      <w:tr w:rsidR="00F6784F" w:rsidRPr="00F6784F" w:rsidTr="00F6784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jc w:val="center"/>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w:t>
            </w:r>
          </w:p>
        </w:tc>
        <w:tc>
          <w:tcPr>
            <w:tcW w:w="1165" w:type="dxa"/>
            <w:tcBorders>
              <w:top w:val="nil"/>
              <w:left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5</w:t>
            </w:r>
          </w:p>
        </w:tc>
        <w:tc>
          <w:tcPr>
            <w:tcW w:w="1018"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11.4</w:t>
            </w:r>
          </w:p>
        </w:tc>
        <w:tc>
          <w:tcPr>
            <w:tcW w:w="1394"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11.4</w:t>
            </w:r>
          </w:p>
        </w:tc>
        <w:tc>
          <w:tcPr>
            <w:tcW w:w="1468" w:type="dxa"/>
            <w:tcBorders>
              <w:top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95.5</w:t>
            </w:r>
          </w:p>
        </w:tc>
      </w:tr>
      <w:tr w:rsidR="00F6784F" w:rsidRPr="00F6784F" w:rsidTr="00F6784F">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jc w:val="center"/>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5</w:t>
            </w:r>
          </w:p>
        </w:tc>
        <w:tc>
          <w:tcPr>
            <w:tcW w:w="1165" w:type="dxa"/>
            <w:tcBorders>
              <w:top w:val="nil"/>
              <w:left w:val="single" w:sz="16" w:space="0" w:color="000000"/>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2</w:t>
            </w:r>
          </w:p>
        </w:tc>
        <w:tc>
          <w:tcPr>
            <w:tcW w:w="1018"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4.5</w:t>
            </w:r>
          </w:p>
        </w:tc>
        <w:tc>
          <w:tcPr>
            <w:tcW w:w="1394" w:type="dxa"/>
            <w:tcBorders>
              <w:top w:val="nil"/>
              <w:bottom w:val="nil"/>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4.5</w:t>
            </w:r>
          </w:p>
        </w:tc>
        <w:tc>
          <w:tcPr>
            <w:tcW w:w="1468" w:type="dxa"/>
            <w:tcBorders>
              <w:top w:val="nil"/>
              <w:bottom w:val="nil"/>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100.0</w:t>
            </w:r>
          </w:p>
        </w:tc>
      </w:tr>
      <w:tr w:rsidR="00F6784F" w:rsidRPr="00F6784F" w:rsidTr="00F6784F">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6784F" w:rsidRPr="00F6784F" w:rsidRDefault="00F6784F" w:rsidP="00F6784F">
            <w:pPr>
              <w:autoSpaceDE w:val="0"/>
              <w:autoSpaceDN w:val="0"/>
              <w:bidi w:val="0"/>
              <w:adjustRightInd w:val="0"/>
              <w:jc w:val="center"/>
              <w:rPr>
                <w:rFonts w:ascii="Arial" w:hAnsi="Arial" w:cs="Arial"/>
                <w:color w:val="000000"/>
                <w:sz w:val="18"/>
                <w:szCs w:val="18"/>
              </w:rPr>
            </w:pPr>
          </w:p>
        </w:tc>
        <w:tc>
          <w:tcPr>
            <w:tcW w:w="734" w:type="dxa"/>
            <w:tcBorders>
              <w:top w:val="nil"/>
              <w:left w:val="nil"/>
              <w:bottom w:val="single" w:sz="16" w:space="0" w:color="000000"/>
              <w:right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F6784F" w:rsidRPr="00F6784F" w:rsidRDefault="00F6784F" w:rsidP="00F6784F">
            <w:pPr>
              <w:autoSpaceDE w:val="0"/>
              <w:autoSpaceDN w:val="0"/>
              <w:bidi w:val="0"/>
              <w:adjustRightInd w:val="0"/>
              <w:spacing w:line="320" w:lineRule="atLeast"/>
              <w:ind w:left="60" w:right="60"/>
              <w:jc w:val="center"/>
              <w:rPr>
                <w:rFonts w:ascii="Arial" w:hAnsi="Arial" w:cs="Arial"/>
                <w:color w:val="000000"/>
                <w:sz w:val="18"/>
                <w:szCs w:val="18"/>
              </w:rPr>
            </w:pPr>
            <w:r w:rsidRPr="00F6784F">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F6784F" w:rsidRPr="00F6784F" w:rsidRDefault="00F6784F" w:rsidP="00F6784F">
            <w:pPr>
              <w:autoSpaceDE w:val="0"/>
              <w:autoSpaceDN w:val="0"/>
              <w:bidi w:val="0"/>
              <w:adjustRightInd w:val="0"/>
              <w:jc w:val="center"/>
            </w:pPr>
          </w:p>
        </w:tc>
      </w:tr>
    </w:tbl>
    <w:p w:rsidR="00F6784F" w:rsidRDefault="00F6784F" w:rsidP="00F6784F">
      <w:pPr>
        <w:autoSpaceDE w:val="0"/>
        <w:autoSpaceDN w:val="0"/>
        <w:bidi w:val="0"/>
        <w:adjustRightInd w:val="0"/>
        <w:spacing w:line="400" w:lineRule="atLeast"/>
        <w:rPr>
          <w:rtl/>
        </w:rPr>
      </w:pPr>
    </w:p>
    <w:p w:rsidR="0009395F" w:rsidRDefault="0009395F" w:rsidP="0009395F">
      <w:pPr>
        <w:autoSpaceDE w:val="0"/>
        <w:autoSpaceDN w:val="0"/>
        <w:bidi w:val="0"/>
        <w:adjustRightInd w:val="0"/>
        <w:spacing w:line="400" w:lineRule="atLeast"/>
        <w:rPr>
          <w:rtl/>
        </w:rPr>
      </w:pPr>
    </w:p>
    <w:p w:rsidR="0009395F" w:rsidRPr="00F6784F" w:rsidRDefault="0009395F" w:rsidP="0009395F">
      <w:pPr>
        <w:autoSpaceDE w:val="0"/>
        <w:autoSpaceDN w:val="0"/>
        <w:bidi w:val="0"/>
        <w:adjustRightInd w:val="0"/>
        <w:spacing w:line="400" w:lineRule="atLeast"/>
        <w:jc w:val="center"/>
      </w:pPr>
      <w:r>
        <w:rPr>
          <w:noProof/>
        </w:rPr>
        <w:lastRenderedPageBreak/>
        <w:drawing>
          <wp:inline distT="0" distB="0" distL="0" distR="0" wp14:anchorId="7E77BF21" wp14:editId="52EC5078">
            <wp:extent cx="3339002" cy="2675692"/>
            <wp:effectExtent l="38100" t="0" r="1023620" b="679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2">
                      <a:extLst>
                        <a:ext uri="{28A0092B-C50C-407E-A947-70E740481C1C}">
                          <a14:useLocalDpi xmlns:a14="http://schemas.microsoft.com/office/drawing/2010/main" val="0"/>
                        </a:ext>
                      </a:extLst>
                    </a:blip>
                    <a:stretch>
                      <a:fillRect/>
                    </a:stretch>
                  </pic:blipFill>
                  <pic:spPr>
                    <a:xfrm>
                      <a:off x="0" y="0"/>
                      <a:ext cx="3341133" cy="2677399"/>
                    </a:xfrm>
                    <a:prstGeom prst="rect">
                      <a:avLst/>
                    </a:prstGeom>
                    <a:effectLst>
                      <a:outerShdw blurRad="76200" dir="18900000" sy="23000" kx="-1200000" algn="bl" rotWithShape="0">
                        <a:prstClr val="black">
                          <a:alpha val="20000"/>
                        </a:prstClr>
                      </a:outerShdw>
                    </a:effectLst>
                  </pic:spPr>
                </pic:pic>
              </a:graphicData>
            </a:graphic>
          </wp:inline>
        </w:drawing>
      </w:r>
    </w:p>
    <w:p w:rsidR="00F6784F" w:rsidRDefault="00F6784F" w:rsidP="00F6784F">
      <w:pPr>
        <w:spacing w:line="276" w:lineRule="auto"/>
        <w:jc w:val="center"/>
        <w:rPr>
          <w:rtl/>
          <w:lang w:bidi="fa-IR"/>
        </w:rPr>
      </w:pPr>
    </w:p>
    <w:p w:rsidR="002F366B" w:rsidRDefault="002F366B" w:rsidP="00F6784F">
      <w:pPr>
        <w:spacing w:line="276" w:lineRule="auto"/>
        <w:jc w:val="center"/>
        <w:rPr>
          <w:rtl/>
          <w:lang w:bidi="fa-IR"/>
        </w:rPr>
      </w:pPr>
    </w:p>
    <w:p w:rsidR="00860335" w:rsidRDefault="00860335" w:rsidP="00754529">
      <w:pPr>
        <w:spacing w:line="276" w:lineRule="auto"/>
        <w:jc w:val="lowKashida"/>
        <w:rPr>
          <w:rFonts w:cs="B Nazanin"/>
          <w:sz w:val="28"/>
          <w:szCs w:val="28"/>
          <w:rtl/>
        </w:rPr>
      </w:pPr>
      <w:r w:rsidRPr="00825ABA">
        <w:rPr>
          <w:rFonts w:cs="B Nazanin" w:hint="cs"/>
          <w:sz w:val="28"/>
          <w:szCs w:val="28"/>
          <w:rtl/>
        </w:rPr>
        <w:t>مالکیت بناها :</w:t>
      </w:r>
    </w:p>
    <w:p w:rsidR="00860335" w:rsidRDefault="00860335" w:rsidP="00754529">
      <w:pPr>
        <w:spacing w:line="276" w:lineRule="auto"/>
        <w:jc w:val="lowKashida"/>
        <w:rPr>
          <w:rFonts w:cs="B Nazanin"/>
          <w:rtl/>
          <w:lang w:bidi="fa-IR"/>
        </w:rPr>
      </w:pPr>
      <w:r>
        <w:rPr>
          <w:rFonts w:cs="B Nazanin"/>
          <w:sz w:val="28"/>
          <w:szCs w:val="28"/>
        </w:rPr>
        <w:t xml:space="preserve">    </w:t>
      </w:r>
      <w:r w:rsidRPr="0062178E">
        <w:rPr>
          <w:rFonts w:cs="B Nazanin" w:hint="cs"/>
          <w:rtl/>
          <w:lang w:bidi="fa-IR"/>
        </w:rPr>
        <w:t>در این مورد اطلاعات به دست آمده با اندکی درصد خطا اما نزدیک به واقعیت است چرا که اکثر مغازه های این مسیر از خیابان متعلق به افرادی است که به گفته ی خود مغازه داران ، سالهاست از وطن رفته اند و یا متعلق به افرادی است که تنها سرقفلی این مغازه ها را به آنها فروخته اند و طبق صحبت هایی که ما با صاحبان این املاک داشته ایم بسیاری از آنها مغازه های اجاره ای می باش</w:t>
      </w:r>
      <w:r w:rsidR="00F6784F">
        <w:rPr>
          <w:rFonts w:cs="B Nazanin" w:hint="cs"/>
          <w:rtl/>
          <w:lang w:bidi="fa-IR"/>
        </w:rPr>
        <w:t>ن</w:t>
      </w:r>
      <w:r w:rsidRPr="0062178E">
        <w:rPr>
          <w:rFonts w:cs="B Nazanin" w:hint="cs"/>
          <w:rtl/>
          <w:lang w:bidi="fa-IR"/>
        </w:rPr>
        <w:t>د و مستأ جرین اطلاعات کافی در این راستا نداشتند تا در اختیار ما بگذارند .</w:t>
      </w:r>
    </w:p>
    <w:p w:rsidR="002F366B" w:rsidRDefault="002F366B" w:rsidP="00754529">
      <w:pPr>
        <w:spacing w:line="276" w:lineRule="auto"/>
        <w:jc w:val="lowKashida"/>
        <w:rPr>
          <w:rFonts w:cs="B Nazanin"/>
          <w:rtl/>
          <w:lang w:bidi="fa-IR"/>
        </w:rPr>
      </w:pPr>
    </w:p>
    <w:p w:rsidR="002F366B" w:rsidRPr="002F366B" w:rsidRDefault="002F366B" w:rsidP="002F366B">
      <w:pPr>
        <w:autoSpaceDE w:val="0"/>
        <w:autoSpaceDN w:val="0"/>
        <w:bidi w:val="0"/>
        <w:adjustRightInd w:val="0"/>
      </w:pPr>
    </w:p>
    <w:tbl>
      <w:tblPr>
        <w:tblW w:w="681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039"/>
        <w:gridCol w:w="1165"/>
        <w:gridCol w:w="1018"/>
        <w:gridCol w:w="1394"/>
        <w:gridCol w:w="1468"/>
      </w:tblGrid>
      <w:tr w:rsidR="002F366B" w:rsidRPr="002F366B" w:rsidTr="002F366B">
        <w:trPr>
          <w:cantSplit/>
          <w:tblHeader/>
          <w:jc w:val="center"/>
        </w:trPr>
        <w:tc>
          <w:tcPr>
            <w:tcW w:w="6817" w:type="dxa"/>
            <w:gridSpan w:val="6"/>
            <w:tcBorders>
              <w:top w:val="nil"/>
              <w:left w:val="nil"/>
              <w:bottom w:val="nil"/>
              <w:right w:val="nil"/>
            </w:tcBorders>
            <w:shd w:val="clear" w:color="auto" w:fill="FFFFFF"/>
            <w:vAlign w:val="center"/>
          </w:tcPr>
          <w:p w:rsidR="002F366B" w:rsidRDefault="002F366B" w:rsidP="002F366B">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2F366B">
              <w:rPr>
                <w:rFonts w:ascii="Arial" w:hAnsi="Arial" w:cs="Arial"/>
                <w:b/>
                <w:bCs/>
                <w:color w:val="000000"/>
                <w:sz w:val="18"/>
                <w:szCs w:val="18"/>
              </w:rPr>
              <w:t>Noe</w:t>
            </w:r>
            <w:proofErr w:type="spellEnd"/>
            <w:r w:rsidRPr="002F366B">
              <w:rPr>
                <w:rFonts w:ascii="Arial" w:hAnsi="Arial" w:cs="Arial"/>
                <w:b/>
                <w:bCs/>
                <w:color w:val="000000"/>
                <w:sz w:val="18"/>
                <w:szCs w:val="18"/>
              </w:rPr>
              <w:t xml:space="preserve">' </w:t>
            </w:r>
            <w:proofErr w:type="spellStart"/>
            <w:r w:rsidRPr="002F366B">
              <w:rPr>
                <w:rFonts w:ascii="Arial" w:hAnsi="Arial" w:cs="Arial"/>
                <w:b/>
                <w:bCs/>
                <w:color w:val="000000"/>
                <w:sz w:val="18"/>
                <w:szCs w:val="18"/>
              </w:rPr>
              <w:t>Malekiyyat</w:t>
            </w:r>
            <w:proofErr w:type="spellEnd"/>
          </w:p>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
        </w:tc>
      </w:tr>
      <w:tr w:rsidR="002F366B" w:rsidRPr="002F366B" w:rsidTr="002F366B">
        <w:trPr>
          <w:cantSplit/>
          <w:tblHeader/>
          <w:jc w:val="center"/>
        </w:trPr>
        <w:tc>
          <w:tcPr>
            <w:tcW w:w="1772"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Cumulative Percent</w:t>
            </w:r>
          </w:p>
        </w:tc>
      </w:tr>
      <w:tr w:rsidR="002F366B" w:rsidRPr="002F366B" w:rsidTr="002F366B">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Valid</w:t>
            </w:r>
          </w:p>
        </w:tc>
        <w:tc>
          <w:tcPr>
            <w:tcW w:w="1038" w:type="dxa"/>
            <w:tcBorders>
              <w:top w:val="single" w:sz="16" w:space="0" w:color="000000"/>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Shakhsi</w:t>
            </w:r>
            <w:proofErr w:type="spellEnd"/>
          </w:p>
        </w:tc>
        <w:tc>
          <w:tcPr>
            <w:tcW w:w="1165" w:type="dxa"/>
            <w:tcBorders>
              <w:top w:val="single" w:sz="16" w:space="0" w:color="000000"/>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7</w:t>
            </w:r>
          </w:p>
        </w:tc>
        <w:tc>
          <w:tcPr>
            <w:tcW w:w="1018" w:type="dxa"/>
            <w:tcBorders>
              <w:top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c>
          <w:tcPr>
            <w:tcW w:w="1394" w:type="dxa"/>
            <w:tcBorders>
              <w:top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c>
          <w:tcPr>
            <w:tcW w:w="1468" w:type="dxa"/>
            <w:tcBorders>
              <w:top w:val="single" w:sz="16" w:space="0" w:color="000000"/>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r>
      <w:tr w:rsidR="002F366B" w:rsidRPr="002F366B" w:rsidTr="002F366B">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038" w:type="dxa"/>
            <w:tcBorders>
              <w:top w:val="nil"/>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Sarghofli</w:t>
            </w:r>
            <w:proofErr w:type="spellEnd"/>
          </w:p>
        </w:tc>
        <w:tc>
          <w:tcPr>
            <w:tcW w:w="1165" w:type="dxa"/>
            <w:tcBorders>
              <w:top w:val="nil"/>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36</w:t>
            </w:r>
          </w:p>
        </w:tc>
        <w:tc>
          <w:tcPr>
            <w:tcW w:w="1018"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81.8</w:t>
            </w:r>
          </w:p>
        </w:tc>
        <w:tc>
          <w:tcPr>
            <w:tcW w:w="1394"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81.8</w:t>
            </w:r>
          </w:p>
        </w:tc>
        <w:tc>
          <w:tcPr>
            <w:tcW w:w="1468" w:type="dxa"/>
            <w:tcBorders>
              <w:top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97.7</w:t>
            </w:r>
          </w:p>
        </w:tc>
      </w:tr>
      <w:tr w:rsidR="002F366B" w:rsidRPr="002F366B" w:rsidTr="002F366B">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038" w:type="dxa"/>
            <w:tcBorders>
              <w:top w:val="nil"/>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Dolati</w:t>
            </w:r>
            <w:proofErr w:type="spellEnd"/>
          </w:p>
        </w:tc>
        <w:tc>
          <w:tcPr>
            <w:tcW w:w="1165" w:type="dxa"/>
            <w:tcBorders>
              <w:top w:val="nil"/>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w:t>
            </w:r>
          </w:p>
        </w:tc>
        <w:tc>
          <w:tcPr>
            <w:tcW w:w="1018"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2.3</w:t>
            </w:r>
          </w:p>
        </w:tc>
        <w:tc>
          <w:tcPr>
            <w:tcW w:w="1394"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r>
      <w:tr w:rsidR="002F366B" w:rsidRPr="002F366B" w:rsidTr="002F366B">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038" w:type="dxa"/>
            <w:tcBorders>
              <w:top w:val="nil"/>
              <w:left w:val="nil"/>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jc w:val="center"/>
            </w:pPr>
          </w:p>
        </w:tc>
      </w:tr>
    </w:tbl>
    <w:p w:rsidR="002F366B" w:rsidRPr="002F366B" w:rsidRDefault="002F366B" w:rsidP="002F366B">
      <w:pPr>
        <w:autoSpaceDE w:val="0"/>
        <w:autoSpaceDN w:val="0"/>
        <w:bidi w:val="0"/>
        <w:adjustRightInd w:val="0"/>
        <w:spacing w:line="400" w:lineRule="atLeast"/>
      </w:pPr>
    </w:p>
    <w:p w:rsidR="002F366B" w:rsidRDefault="002F366B" w:rsidP="002F366B">
      <w:pPr>
        <w:spacing w:line="276" w:lineRule="auto"/>
        <w:jc w:val="center"/>
        <w:rPr>
          <w:rFonts w:cs="B Nazanin"/>
          <w:rtl/>
          <w:lang w:bidi="fa-IR"/>
        </w:rPr>
      </w:pPr>
    </w:p>
    <w:p w:rsidR="002F366B" w:rsidRPr="0062178E" w:rsidRDefault="002F366B" w:rsidP="002F366B">
      <w:pPr>
        <w:spacing w:line="276" w:lineRule="auto"/>
        <w:jc w:val="center"/>
        <w:rPr>
          <w:rFonts w:cs="B Nazanin"/>
          <w:rtl/>
          <w:lang w:bidi="fa-IR"/>
        </w:rPr>
      </w:pPr>
      <w:r>
        <w:rPr>
          <w:rFonts w:cs="B Nazanin"/>
          <w:noProof/>
          <w:rtl/>
        </w:rPr>
        <w:lastRenderedPageBreak/>
        <w:drawing>
          <wp:inline distT="0" distB="0" distL="0" distR="0">
            <wp:extent cx="3672856" cy="294322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3">
                      <a:extLst>
                        <a:ext uri="{28A0092B-C50C-407E-A947-70E740481C1C}">
                          <a14:useLocalDpi xmlns:a14="http://schemas.microsoft.com/office/drawing/2010/main" val="0"/>
                        </a:ext>
                      </a:extLst>
                    </a:blip>
                    <a:stretch>
                      <a:fillRect/>
                    </a:stretch>
                  </pic:blipFill>
                  <pic:spPr>
                    <a:xfrm>
                      <a:off x="0" y="0"/>
                      <a:ext cx="3679032" cy="2948174"/>
                    </a:xfrm>
                    <a:prstGeom prst="rect">
                      <a:avLst/>
                    </a:prstGeom>
                  </pic:spPr>
                </pic:pic>
              </a:graphicData>
            </a:graphic>
          </wp:inline>
        </w:drawing>
      </w:r>
    </w:p>
    <w:p w:rsidR="00860335" w:rsidRDefault="00860335" w:rsidP="00754529">
      <w:pPr>
        <w:spacing w:line="276" w:lineRule="auto"/>
        <w:jc w:val="lowKashida"/>
        <w:rPr>
          <w:rtl/>
          <w:lang w:bidi="fa-IR"/>
        </w:rPr>
      </w:pPr>
    </w:p>
    <w:p w:rsidR="00860335" w:rsidRDefault="00860335" w:rsidP="00754529">
      <w:pPr>
        <w:autoSpaceDE w:val="0"/>
        <w:autoSpaceDN w:val="0"/>
        <w:adjustRightInd w:val="0"/>
        <w:spacing w:line="276" w:lineRule="auto"/>
        <w:jc w:val="lowKashida"/>
        <w:rPr>
          <w:rFonts w:cs="B Nazanin"/>
          <w:sz w:val="28"/>
          <w:szCs w:val="28"/>
          <w:rtl/>
        </w:rPr>
      </w:pPr>
      <w:r>
        <w:rPr>
          <w:rFonts w:cs="B Nazanin" w:hint="cs"/>
          <w:sz w:val="28"/>
          <w:szCs w:val="28"/>
          <w:rtl/>
        </w:rPr>
        <w:t>کیفیت بنا :</w:t>
      </w:r>
    </w:p>
    <w:p w:rsidR="00860335" w:rsidRDefault="00860335" w:rsidP="00754529">
      <w:pPr>
        <w:autoSpaceDE w:val="0"/>
        <w:autoSpaceDN w:val="0"/>
        <w:adjustRightInd w:val="0"/>
        <w:spacing w:line="276" w:lineRule="auto"/>
        <w:jc w:val="lowKashida"/>
        <w:rPr>
          <w:rFonts w:cs="B Nazanin"/>
          <w:rtl/>
        </w:rPr>
      </w:pPr>
      <w:r w:rsidRPr="00C20353">
        <w:rPr>
          <w:rFonts w:cs="B Nazanin" w:hint="cs"/>
          <w:rtl/>
        </w:rPr>
        <w:t>در بررسی های صورت گرفته از بناهای مورد تحقیق با توجه به قدمت بناها کیفیت آنها را در دو دسته قرار داده ایم و آن دو دسته شامل :</w:t>
      </w:r>
    </w:p>
    <w:p w:rsidR="002F366B" w:rsidRDefault="002F366B" w:rsidP="00754529">
      <w:pPr>
        <w:autoSpaceDE w:val="0"/>
        <w:autoSpaceDN w:val="0"/>
        <w:adjustRightInd w:val="0"/>
        <w:spacing w:line="276" w:lineRule="auto"/>
        <w:jc w:val="lowKashida"/>
        <w:rPr>
          <w:rFonts w:cs="B Nazanin"/>
          <w:rtl/>
        </w:rPr>
      </w:pPr>
    </w:p>
    <w:p w:rsidR="002F366B" w:rsidRPr="00C20353" w:rsidRDefault="002F366B" w:rsidP="00754529">
      <w:pPr>
        <w:autoSpaceDE w:val="0"/>
        <w:autoSpaceDN w:val="0"/>
        <w:adjustRightInd w:val="0"/>
        <w:spacing w:line="276" w:lineRule="auto"/>
        <w:jc w:val="lowKashida"/>
        <w:rPr>
          <w:rFonts w:cs="B Nazanin"/>
          <w:rtl/>
        </w:rPr>
      </w:pPr>
    </w:p>
    <w:p w:rsidR="00860335" w:rsidRPr="00C20353" w:rsidRDefault="00860335" w:rsidP="00754529">
      <w:pPr>
        <w:pStyle w:val="ListParagraph"/>
        <w:numPr>
          <w:ilvl w:val="0"/>
          <w:numId w:val="1"/>
        </w:numPr>
        <w:autoSpaceDE w:val="0"/>
        <w:autoSpaceDN w:val="0"/>
        <w:bidi/>
        <w:adjustRightInd w:val="0"/>
        <w:spacing w:after="0"/>
        <w:jc w:val="lowKashida"/>
        <w:rPr>
          <w:rFonts w:ascii="Times New Roman" w:hAnsi="Times New Roman" w:cs="B Nazanin"/>
          <w:sz w:val="24"/>
          <w:szCs w:val="24"/>
        </w:rPr>
      </w:pPr>
      <w:r w:rsidRPr="00C20353">
        <w:rPr>
          <w:rFonts w:ascii="Times New Roman" w:hAnsi="Times New Roman" w:cs="B Nazanin" w:hint="cs"/>
          <w:sz w:val="24"/>
          <w:szCs w:val="24"/>
          <w:rtl/>
        </w:rPr>
        <w:t>سالم وقابل نگهداری  ؛</w:t>
      </w:r>
    </w:p>
    <w:p w:rsidR="00860335" w:rsidRPr="00C20353" w:rsidRDefault="00860335" w:rsidP="00754529">
      <w:pPr>
        <w:pStyle w:val="ListParagraph"/>
        <w:numPr>
          <w:ilvl w:val="0"/>
          <w:numId w:val="1"/>
        </w:numPr>
        <w:autoSpaceDE w:val="0"/>
        <w:autoSpaceDN w:val="0"/>
        <w:bidi/>
        <w:adjustRightInd w:val="0"/>
        <w:spacing w:after="0"/>
        <w:jc w:val="lowKashida"/>
        <w:rPr>
          <w:rFonts w:ascii="Times New Roman" w:hAnsi="Times New Roman" w:cs="B Nazanin"/>
          <w:sz w:val="24"/>
          <w:szCs w:val="24"/>
        </w:rPr>
      </w:pPr>
      <w:r w:rsidRPr="00C20353">
        <w:rPr>
          <w:rFonts w:ascii="Times New Roman" w:hAnsi="Times New Roman" w:cs="B Nazanin" w:hint="cs"/>
          <w:sz w:val="24"/>
          <w:szCs w:val="24"/>
          <w:rtl/>
        </w:rPr>
        <w:t xml:space="preserve">کهنه و فرسوده </w:t>
      </w:r>
    </w:p>
    <w:p w:rsidR="00860335" w:rsidRPr="00C20353" w:rsidRDefault="00860335" w:rsidP="00754529">
      <w:pPr>
        <w:autoSpaceDE w:val="0"/>
        <w:autoSpaceDN w:val="0"/>
        <w:adjustRightInd w:val="0"/>
        <w:spacing w:line="276" w:lineRule="auto"/>
        <w:ind w:left="360"/>
        <w:jc w:val="lowKashida"/>
        <w:rPr>
          <w:rFonts w:cs="B Nazanin"/>
          <w:rtl/>
        </w:rPr>
      </w:pPr>
      <w:r w:rsidRPr="00C20353">
        <w:rPr>
          <w:rFonts w:cs="B Nazanin" w:hint="cs"/>
          <w:rtl/>
        </w:rPr>
        <w:t>می باشد.</w:t>
      </w:r>
    </w:p>
    <w:p w:rsidR="00860335" w:rsidRPr="00C20353" w:rsidRDefault="00860335" w:rsidP="00754529">
      <w:pPr>
        <w:autoSpaceDE w:val="0"/>
        <w:autoSpaceDN w:val="0"/>
        <w:adjustRightInd w:val="0"/>
        <w:spacing w:line="276" w:lineRule="auto"/>
        <w:jc w:val="lowKashida"/>
        <w:rPr>
          <w:rFonts w:cs="B Nazanin"/>
          <w:rtl/>
        </w:rPr>
      </w:pPr>
    </w:p>
    <w:p w:rsidR="00860335" w:rsidRDefault="00860335" w:rsidP="00754529">
      <w:pPr>
        <w:pStyle w:val="ListParagraph"/>
        <w:numPr>
          <w:ilvl w:val="0"/>
          <w:numId w:val="2"/>
        </w:numPr>
        <w:autoSpaceDE w:val="0"/>
        <w:autoSpaceDN w:val="0"/>
        <w:bidi/>
        <w:adjustRightInd w:val="0"/>
        <w:spacing w:after="0"/>
        <w:jc w:val="lowKashida"/>
        <w:rPr>
          <w:rFonts w:ascii="Times New Roman" w:hAnsi="Times New Roman" w:cs="B Nazanin"/>
          <w:sz w:val="24"/>
          <w:szCs w:val="24"/>
        </w:rPr>
      </w:pPr>
      <w:r w:rsidRPr="00C20353">
        <w:rPr>
          <w:rFonts w:ascii="Times New Roman" w:hAnsi="Times New Roman" w:cs="B Nazanin" w:hint="cs"/>
          <w:sz w:val="24"/>
          <w:szCs w:val="24"/>
          <w:rtl/>
        </w:rPr>
        <w:t>بناهای کهنه و فرسوده و حتی برخی از بناهای سالم و قابل نگهداری در مجموعه دارای ارزش تاریخی بوده و باید بیش از این مورد توجه سازمان نوسازی و سازمانهای مربوط به امور شهرسازی و معماری قرار گیرد.</w:t>
      </w:r>
    </w:p>
    <w:p w:rsidR="002F366B" w:rsidRDefault="002F366B" w:rsidP="002F366B">
      <w:pPr>
        <w:pStyle w:val="ListParagraph"/>
        <w:autoSpaceDE w:val="0"/>
        <w:autoSpaceDN w:val="0"/>
        <w:bidi/>
        <w:adjustRightInd w:val="0"/>
        <w:spacing w:after="0"/>
        <w:jc w:val="lowKashida"/>
        <w:rPr>
          <w:rFonts w:ascii="Times New Roman" w:hAnsi="Times New Roman" w:cs="B Nazanin"/>
          <w:sz w:val="24"/>
          <w:szCs w:val="24"/>
          <w:rtl/>
        </w:rPr>
      </w:pPr>
    </w:p>
    <w:p w:rsidR="002F366B" w:rsidRPr="002F366B" w:rsidRDefault="002F366B" w:rsidP="002F366B">
      <w:pPr>
        <w:autoSpaceDE w:val="0"/>
        <w:autoSpaceDN w:val="0"/>
        <w:adjustRightInd w:val="0"/>
        <w:jc w:val="center"/>
        <w:rPr>
          <w:rFonts w:cs="B Nazanin"/>
          <w:rtl/>
        </w:rPr>
      </w:pPr>
      <w:r>
        <w:rPr>
          <w:rFonts w:cs="B Nazanin"/>
          <w:noProof/>
          <w:rtl/>
        </w:rPr>
        <w:lastRenderedPageBreak/>
        <w:drawing>
          <wp:inline distT="0" distB="0" distL="0" distR="0">
            <wp:extent cx="3343275" cy="2679116"/>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4">
                      <a:extLst>
                        <a:ext uri="{28A0092B-C50C-407E-A947-70E740481C1C}">
                          <a14:useLocalDpi xmlns:a14="http://schemas.microsoft.com/office/drawing/2010/main" val="0"/>
                        </a:ext>
                      </a:extLst>
                    </a:blip>
                    <a:stretch>
                      <a:fillRect/>
                    </a:stretch>
                  </pic:blipFill>
                  <pic:spPr>
                    <a:xfrm>
                      <a:off x="0" y="0"/>
                      <a:ext cx="3341801" cy="2677935"/>
                    </a:xfrm>
                    <a:prstGeom prst="rect">
                      <a:avLst/>
                    </a:prstGeom>
                  </pic:spPr>
                </pic:pic>
              </a:graphicData>
            </a:graphic>
          </wp:inline>
        </w:drawing>
      </w:r>
    </w:p>
    <w:p w:rsidR="00860335" w:rsidRDefault="00860335" w:rsidP="00754529">
      <w:pPr>
        <w:spacing w:line="276" w:lineRule="auto"/>
        <w:jc w:val="lowKashida"/>
        <w:rPr>
          <w:rtl/>
          <w:lang w:bidi="fa-IR"/>
        </w:rPr>
      </w:pPr>
    </w:p>
    <w:p w:rsidR="00860335" w:rsidRDefault="00860335" w:rsidP="00754529">
      <w:pPr>
        <w:autoSpaceDE w:val="0"/>
        <w:autoSpaceDN w:val="0"/>
        <w:adjustRightInd w:val="0"/>
        <w:spacing w:line="276" w:lineRule="auto"/>
        <w:jc w:val="lowKashida"/>
        <w:rPr>
          <w:rFonts w:cs="B Nazanin"/>
          <w:rtl/>
        </w:rPr>
      </w:pPr>
      <w:r w:rsidRPr="0062178E">
        <w:rPr>
          <w:rFonts w:cs="B Nazanin" w:hint="cs"/>
          <w:sz w:val="28"/>
          <w:szCs w:val="28"/>
          <w:rtl/>
        </w:rPr>
        <w:t xml:space="preserve">نوع سازه : </w:t>
      </w:r>
    </w:p>
    <w:p w:rsidR="00860335" w:rsidRPr="0062178E" w:rsidRDefault="00860335" w:rsidP="00754529">
      <w:pPr>
        <w:autoSpaceDE w:val="0"/>
        <w:autoSpaceDN w:val="0"/>
        <w:adjustRightInd w:val="0"/>
        <w:spacing w:line="276" w:lineRule="auto"/>
        <w:jc w:val="lowKashida"/>
        <w:rPr>
          <w:rFonts w:cs="B Nazanin"/>
          <w:rtl/>
        </w:rPr>
      </w:pPr>
      <w:r>
        <w:rPr>
          <w:rFonts w:cs="B Nazanin" w:hint="cs"/>
          <w:rtl/>
        </w:rPr>
        <w:t xml:space="preserve">      </w:t>
      </w:r>
      <w:r w:rsidRPr="0062178E">
        <w:rPr>
          <w:rFonts w:cs="B Nazanin" w:hint="cs"/>
          <w:rtl/>
        </w:rPr>
        <w:t xml:space="preserve">عمده سازه های به کار رفته در این مجموعه  همانطور که در جدول مربوطه آورده شده است به چهار سازه ی زیر منج می شود که عبارتند از : </w:t>
      </w:r>
    </w:p>
    <w:p w:rsidR="00860335" w:rsidRPr="0062178E" w:rsidRDefault="00860335" w:rsidP="00754529">
      <w:pPr>
        <w:autoSpaceDE w:val="0"/>
        <w:autoSpaceDN w:val="0"/>
        <w:adjustRightInd w:val="0"/>
        <w:spacing w:line="276" w:lineRule="auto"/>
        <w:jc w:val="lowKashida"/>
        <w:rPr>
          <w:rFonts w:cs="B Nazanin"/>
          <w:rtl/>
        </w:rPr>
      </w:pPr>
      <w:r w:rsidRPr="0062178E">
        <w:rPr>
          <w:rFonts w:cs="B Nazanin" w:hint="cs"/>
          <w:rtl/>
        </w:rPr>
        <w:t>1. باربر</w:t>
      </w:r>
    </w:p>
    <w:p w:rsidR="00860335" w:rsidRPr="0062178E" w:rsidRDefault="00860335" w:rsidP="00754529">
      <w:pPr>
        <w:autoSpaceDE w:val="0"/>
        <w:autoSpaceDN w:val="0"/>
        <w:adjustRightInd w:val="0"/>
        <w:spacing w:line="276" w:lineRule="auto"/>
        <w:jc w:val="lowKashida"/>
        <w:rPr>
          <w:rFonts w:cs="B Nazanin"/>
          <w:rtl/>
        </w:rPr>
      </w:pPr>
      <w:r w:rsidRPr="0062178E">
        <w:rPr>
          <w:rFonts w:cs="B Nazanin" w:hint="cs"/>
          <w:rtl/>
        </w:rPr>
        <w:t xml:space="preserve">2.  بتونی </w:t>
      </w:r>
    </w:p>
    <w:p w:rsidR="00860335" w:rsidRPr="0062178E" w:rsidRDefault="00860335" w:rsidP="00754529">
      <w:pPr>
        <w:autoSpaceDE w:val="0"/>
        <w:autoSpaceDN w:val="0"/>
        <w:adjustRightInd w:val="0"/>
        <w:spacing w:line="276" w:lineRule="auto"/>
        <w:jc w:val="lowKashida"/>
        <w:rPr>
          <w:rFonts w:cs="B Nazanin"/>
          <w:rtl/>
        </w:rPr>
      </w:pPr>
      <w:r w:rsidRPr="0062178E">
        <w:rPr>
          <w:rFonts w:cs="B Nazanin" w:hint="cs"/>
          <w:rtl/>
        </w:rPr>
        <w:t xml:space="preserve">3. فلزی </w:t>
      </w:r>
    </w:p>
    <w:p w:rsidR="002F366B" w:rsidRPr="002F366B" w:rsidRDefault="00860335" w:rsidP="002F366B">
      <w:pPr>
        <w:autoSpaceDE w:val="0"/>
        <w:autoSpaceDN w:val="0"/>
        <w:adjustRightInd w:val="0"/>
        <w:spacing w:line="276" w:lineRule="auto"/>
        <w:jc w:val="lowKashida"/>
      </w:pPr>
      <w:r w:rsidRPr="0062178E">
        <w:rPr>
          <w:rFonts w:cs="B Nazanin" w:hint="cs"/>
          <w:rtl/>
        </w:rPr>
        <w:t>4. آهن و چوب</w:t>
      </w:r>
    </w:p>
    <w:tbl>
      <w:tblPr>
        <w:tblW w:w="727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498"/>
        <w:gridCol w:w="1165"/>
        <w:gridCol w:w="1018"/>
        <w:gridCol w:w="1394"/>
        <w:gridCol w:w="1468"/>
      </w:tblGrid>
      <w:tr w:rsidR="002F366B" w:rsidRPr="002F366B" w:rsidTr="002F366B">
        <w:trPr>
          <w:cantSplit/>
          <w:tblHeader/>
          <w:jc w:val="center"/>
        </w:trPr>
        <w:tc>
          <w:tcPr>
            <w:tcW w:w="7276" w:type="dxa"/>
            <w:gridSpan w:val="6"/>
            <w:tcBorders>
              <w:top w:val="nil"/>
              <w:left w:val="nil"/>
              <w:bottom w:val="nil"/>
              <w:right w:val="nil"/>
            </w:tcBorders>
            <w:shd w:val="clear" w:color="auto" w:fill="FFFFFF"/>
            <w:vAlign w:val="center"/>
          </w:tcPr>
          <w:p w:rsidR="002F366B" w:rsidRDefault="002F366B" w:rsidP="002F366B">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2F366B">
              <w:rPr>
                <w:rFonts w:ascii="Arial" w:hAnsi="Arial" w:cs="Arial"/>
                <w:b/>
                <w:bCs/>
                <w:color w:val="000000"/>
                <w:sz w:val="18"/>
                <w:szCs w:val="18"/>
              </w:rPr>
              <w:t>Noe</w:t>
            </w:r>
            <w:proofErr w:type="spellEnd"/>
            <w:r w:rsidRPr="002F366B">
              <w:rPr>
                <w:rFonts w:ascii="Arial" w:hAnsi="Arial" w:cs="Arial"/>
                <w:b/>
                <w:bCs/>
                <w:color w:val="000000"/>
                <w:sz w:val="18"/>
                <w:szCs w:val="18"/>
              </w:rPr>
              <w:t xml:space="preserve">' </w:t>
            </w:r>
            <w:proofErr w:type="spellStart"/>
            <w:r w:rsidRPr="002F366B">
              <w:rPr>
                <w:rFonts w:ascii="Arial" w:hAnsi="Arial" w:cs="Arial"/>
                <w:b/>
                <w:bCs/>
                <w:color w:val="000000"/>
                <w:sz w:val="18"/>
                <w:szCs w:val="18"/>
              </w:rPr>
              <w:t>Sazeh</w:t>
            </w:r>
            <w:proofErr w:type="spellEnd"/>
          </w:p>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
        </w:tc>
      </w:tr>
      <w:tr w:rsidR="002F366B" w:rsidRPr="002F366B" w:rsidTr="002F366B">
        <w:trPr>
          <w:cantSplit/>
          <w:tblHeader/>
          <w:jc w:val="center"/>
        </w:trPr>
        <w:tc>
          <w:tcPr>
            <w:tcW w:w="2231"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Cumulative Percent</w:t>
            </w:r>
          </w:p>
        </w:tc>
      </w:tr>
      <w:tr w:rsidR="002F366B" w:rsidRPr="002F366B" w:rsidTr="002F366B">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Valid</w:t>
            </w:r>
          </w:p>
        </w:tc>
        <w:tc>
          <w:tcPr>
            <w:tcW w:w="1497" w:type="dxa"/>
            <w:tcBorders>
              <w:top w:val="single" w:sz="16" w:space="0" w:color="000000"/>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Barbar</w:t>
            </w:r>
            <w:proofErr w:type="spellEnd"/>
          </w:p>
        </w:tc>
        <w:tc>
          <w:tcPr>
            <w:tcW w:w="1165" w:type="dxa"/>
            <w:tcBorders>
              <w:top w:val="single" w:sz="16" w:space="0" w:color="000000"/>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7</w:t>
            </w:r>
          </w:p>
        </w:tc>
        <w:tc>
          <w:tcPr>
            <w:tcW w:w="1018" w:type="dxa"/>
            <w:tcBorders>
              <w:top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c>
          <w:tcPr>
            <w:tcW w:w="1394" w:type="dxa"/>
            <w:tcBorders>
              <w:top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c>
          <w:tcPr>
            <w:tcW w:w="1468" w:type="dxa"/>
            <w:tcBorders>
              <w:top w:val="single" w:sz="16" w:space="0" w:color="000000"/>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15.9</w:t>
            </w:r>
          </w:p>
        </w:tc>
      </w:tr>
      <w:tr w:rsidR="002F366B" w:rsidRPr="002F366B" w:rsidTr="002F366B">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497" w:type="dxa"/>
            <w:tcBorders>
              <w:top w:val="nil"/>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Betoni</w:t>
            </w:r>
            <w:proofErr w:type="spellEnd"/>
          </w:p>
        </w:tc>
        <w:tc>
          <w:tcPr>
            <w:tcW w:w="1165" w:type="dxa"/>
            <w:tcBorders>
              <w:top w:val="nil"/>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5</w:t>
            </w:r>
          </w:p>
        </w:tc>
        <w:tc>
          <w:tcPr>
            <w:tcW w:w="1018"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11.4</w:t>
            </w:r>
          </w:p>
        </w:tc>
        <w:tc>
          <w:tcPr>
            <w:tcW w:w="1394"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11.4</w:t>
            </w:r>
          </w:p>
        </w:tc>
        <w:tc>
          <w:tcPr>
            <w:tcW w:w="1468" w:type="dxa"/>
            <w:tcBorders>
              <w:top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27.3</w:t>
            </w:r>
          </w:p>
        </w:tc>
      </w:tr>
      <w:tr w:rsidR="002F366B" w:rsidRPr="002F366B" w:rsidTr="002F366B">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497" w:type="dxa"/>
            <w:tcBorders>
              <w:top w:val="nil"/>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Felezi</w:t>
            </w:r>
            <w:proofErr w:type="spellEnd"/>
          </w:p>
        </w:tc>
        <w:tc>
          <w:tcPr>
            <w:tcW w:w="1165" w:type="dxa"/>
            <w:tcBorders>
              <w:top w:val="nil"/>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22</w:t>
            </w:r>
          </w:p>
        </w:tc>
        <w:tc>
          <w:tcPr>
            <w:tcW w:w="1018"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50.0</w:t>
            </w:r>
          </w:p>
        </w:tc>
        <w:tc>
          <w:tcPr>
            <w:tcW w:w="1394"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50.0</w:t>
            </w:r>
          </w:p>
        </w:tc>
        <w:tc>
          <w:tcPr>
            <w:tcW w:w="1468" w:type="dxa"/>
            <w:tcBorders>
              <w:top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77.3</w:t>
            </w:r>
          </w:p>
        </w:tc>
      </w:tr>
      <w:tr w:rsidR="002F366B" w:rsidRPr="002F366B" w:rsidTr="002F366B">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497" w:type="dxa"/>
            <w:tcBorders>
              <w:top w:val="nil"/>
              <w:left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2F366B">
              <w:rPr>
                <w:rFonts w:ascii="Arial" w:hAnsi="Arial" w:cs="Arial"/>
                <w:color w:val="000000"/>
                <w:sz w:val="18"/>
                <w:szCs w:val="18"/>
              </w:rPr>
              <w:t>Ahan</w:t>
            </w:r>
            <w:proofErr w:type="spellEnd"/>
            <w:r w:rsidRPr="002F366B">
              <w:rPr>
                <w:rFonts w:ascii="Arial" w:hAnsi="Arial" w:cs="Arial"/>
                <w:color w:val="000000"/>
                <w:sz w:val="18"/>
                <w:szCs w:val="18"/>
              </w:rPr>
              <w:t xml:space="preserve"> &amp; </w:t>
            </w:r>
            <w:proofErr w:type="spellStart"/>
            <w:r w:rsidRPr="002F366B">
              <w:rPr>
                <w:rFonts w:ascii="Arial" w:hAnsi="Arial" w:cs="Arial"/>
                <w:color w:val="000000"/>
                <w:sz w:val="18"/>
                <w:szCs w:val="18"/>
              </w:rPr>
              <w:t>Choub</w:t>
            </w:r>
            <w:proofErr w:type="spellEnd"/>
          </w:p>
        </w:tc>
        <w:tc>
          <w:tcPr>
            <w:tcW w:w="1165" w:type="dxa"/>
            <w:tcBorders>
              <w:top w:val="nil"/>
              <w:left w:val="single" w:sz="16" w:space="0" w:color="000000"/>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w:t>
            </w:r>
          </w:p>
        </w:tc>
        <w:tc>
          <w:tcPr>
            <w:tcW w:w="1018"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22.7</w:t>
            </w:r>
          </w:p>
        </w:tc>
        <w:tc>
          <w:tcPr>
            <w:tcW w:w="1394" w:type="dxa"/>
            <w:tcBorders>
              <w:top w:val="nil"/>
              <w:bottom w:val="nil"/>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22.7</w:t>
            </w:r>
          </w:p>
        </w:tc>
        <w:tc>
          <w:tcPr>
            <w:tcW w:w="1468" w:type="dxa"/>
            <w:tcBorders>
              <w:top w:val="nil"/>
              <w:bottom w:val="nil"/>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r>
      <w:tr w:rsidR="002F366B" w:rsidRPr="002F366B" w:rsidTr="002F366B">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2F366B" w:rsidRPr="002F366B" w:rsidRDefault="002F366B" w:rsidP="002F366B">
            <w:pPr>
              <w:autoSpaceDE w:val="0"/>
              <w:autoSpaceDN w:val="0"/>
              <w:bidi w:val="0"/>
              <w:adjustRightInd w:val="0"/>
              <w:jc w:val="center"/>
              <w:rPr>
                <w:rFonts w:ascii="Arial" w:hAnsi="Arial" w:cs="Arial"/>
                <w:color w:val="000000"/>
                <w:sz w:val="18"/>
                <w:szCs w:val="18"/>
              </w:rPr>
            </w:pPr>
          </w:p>
        </w:tc>
        <w:tc>
          <w:tcPr>
            <w:tcW w:w="1497" w:type="dxa"/>
            <w:tcBorders>
              <w:top w:val="nil"/>
              <w:left w:val="nil"/>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2F366B" w:rsidRPr="002F366B" w:rsidRDefault="002F366B" w:rsidP="002F366B">
            <w:pPr>
              <w:autoSpaceDE w:val="0"/>
              <w:autoSpaceDN w:val="0"/>
              <w:bidi w:val="0"/>
              <w:adjustRightInd w:val="0"/>
              <w:spacing w:line="320" w:lineRule="atLeast"/>
              <w:ind w:left="60" w:right="60"/>
              <w:jc w:val="center"/>
              <w:rPr>
                <w:rFonts w:ascii="Arial" w:hAnsi="Arial" w:cs="Arial"/>
                <w:color w:val="000000"/>
                <w:sz w:val="18"/>
                <w:szCs w:val="18"/>
              </w:rPr>
            </w:pPr>
            <w:r w:rsidRPr="002F366B">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2F366B" w:rsidRPr="002F366B" w:rsidRDefault="002F366B" w:rsidP="002F366B">
            <w:pPr>
              <w:autoSpaceDE w:val="0"/>
              <w:autoSpaceDN w:val="0"/>
              <w:bidi w:val="0"/>
              <w:adjustRightInd w:val="0"/>
              <w:jc w:val="center"/>
            </w:pPr>
          </w:p>
        </w:tc>
      </w:tr>
    </w:tbl>
    <w:p w:rsidR="002F366B" w:rsidRPr="002F366B" w:rsidRDefault="00F27A3E" w:rsidP="002F366B">
      <w:pPr>
        <w:autoSpaceDE w:val="0"/>
        <w:autoSpaceDN w:val="0"/>
        <w:bidi w:val="0"/>
        <w:adjustRightInd w:val="0"/>
        <w:spacing w:line="400" w:lineRule="atLeast"/>
        <w:jc w:val="center"/>
      </w:pPr>
      <w:r>
        <w:rPr>
          <w:noProof/>
        </w:rPr>
        <w:lastRenderedPageBreak/>
        <w:drawing>
          <wp:inline distT="0" distB="0" distL="0" distR="0" wp14:anchorId="07532A15" wp14:editId="1C821616">
            <wp:extent cx="4524375" cy="36250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5">
                      <a:extLst>
                        <a:ext uri="{BEBA8EAE-BF5A-486C-A8C5-ECC9F3942E4B}">
                          <a14:imgProps xmlns:a14="http://schemas.microsoft.com/office/drawing/2010/main">
                            <a14:imgLayer r:embed="rId16">
                              <a14:imgEffect>
                                <a14:colorTemperature colorTemp="88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524852" cy="3625467"/>
                    </a:xfrm>
                    <a:prstGeom prst="rect">
                      <a:avLst/>
                    </a:prstGeom>
                    <a:ln>
                      <a:noFill/>
                    </a:ln>
                    <a:effectLst>
                      <a:softEdge rad="112500"/>
                    </a:effectLst>
                  </pic:spPr>
                </pic:pic>
              </a:graphicData>
            </a:graphic>
          </wp:inline>
        </w:drawing>
      </w:r>
    </w:p>
    <w:p w:rsidR="002F366B" w:rsidRDefault="002F366B" w:rsidP="00754529">
      <w:pPr>
        <w:autoSpaceDE w:val="0"/>
        <w:autoSpaceDN w:val="0"/>
        <w:adjustRightInd w:val="0"/>
        <w:spacing w:line="276" w:lineRule="auto"/>
        <w:jc w:val="lowKashida"/>
        <w:rPr>
          <w:rFonts w:cs="B Nazanin"/>
          <w:rtl/>
        </w:rPr>
      </w:pPr>
    </w:p>
    <w:p w:rsidR="00860335" w:rsidRPr="0062178E" w:rsidRDefault="002F366B" w:rsidP="00F27A3E">
      <w:pPr>
        <w:autoSpaceDE w:val="0"/>
        <w:autoSpaceDN w:val="0"/>
        <w:adjustRightInd w:val="0"/>
        <w:spacing w:line="276" w:lineRule="auto"/>
        <w:jc w:val="lowKashida"/>
        <w:rPr>
          <w:rFonts w:cs="B Nazanin"/>
          <w:rtl/>
        </w:rPr>
      </w:pPr>
      <w:r>
        <w:rPr>
          <w:rFonts w:cs="B Nazanin" w:hint="cs"/>
          <w:rtl/>
        </w:rPr>
        <w:t xml:space="preserve">     </w:t>
      </w:r>
      <w:r w:rsidR="00860335" w:rsidRPr="0062178E">
        <w:rPr>
          <w:rFonts w:cs="B Nazanin" w:hint="cs"/>
          <w:rtl/>
        </w:rPr>
        <w:t>در موارد فوق مورد آهن و چوب که در چند بنای این راسته مشاهده می شود برای خود ما نیز مورد جالبی به شمار می آمد البته در مورد تشخیص سایر سازه های مورد بررسی  باید اشاره کنیم که تا جایی که امکان داشت با صاحبین املاک مربوطه در مورد ساخت بنا سؤال شده و اکثریت داده های فوق قریب به اتفاق قابل اعتماد می باشد ، در موارد اندکی که نتوانستیم با کسی در مورد سازه ی بنای مورد بررسی مصاحبه کنیم از شواهد موجود و تا حدی نیز از علم خود استفاده نمودیم . قسمت جالب کار آنجاست که مشاهده می شود تعداد سازه هایی که به صورت فلزی ساخته شده اند بیش از سازه های باربر و بتونی می باشد و این شاید به دلیل وجود چندین ساختمان بلند مرتبه و قدیمی در این جبهه خیابان باشد.</w:t>
      </w:r>
    </w:p>
    <w:p w:rsidR="00860335" w:rsidRDefault="00860335" w:rsidP="00754529">
      <w:pPr>
        <w:spacing w:line="276" w:lineRule="auto"/>
        <w:jc w:val="lowKashida"/>
        <w:rPr>
          <w:rtl/>
          <w:lang w:bidi="fa-IR"/>
        </w:rPr>
      </w:pPr>
    </w:p>
    <w:p w:rsidR="00860335" w:rsidRDefault="00860335" w:rsidP="00754529">
      <w:pPr>
        <w:spacing w:line="276" w:lineRule="auto"/>
        <w:jc w:val="lowKashida"/>
        <w:rPr>
          <w:rtl/>
          <w:lang w:bidi="fa-IR"/>
        </w:rPr>
      </w:pPr>
    </w:p>
    <w:p w:rsidR="00860335" w:rsidRDefault="00860335" w:rsidP="00754529">
      <w:pPr>
        <w:autoSpaceDE w:val="0"/>
        <w:autoSpaceDN w:val="0"/>
        <w:adjustRightInd w:val="0"/>
        <w:spacing w:line="276" w:lineRule="auto"/>
        <w:jc w:val="lowKashida"/>
        <w:rPr>
          <w:rFonts w:cs="B Nazanin"/>
          <w:sz w:val="28"/>
          <w:szCs w:val="28"/>
          <w:rtl/>
          <w:lang w:bidi="fa-IR"/>
        </w:rPr>
      </w:pPr>
      <w:r>
        <w:rPr>
          <w:rFonts w:cs="B Nazanin" w:hint="cs"/>
          <w:sz w:val="28"/>
          <w:szCs w:val="28"/>
          <w:rtl/>
          <w:lang w:bidi="fa-IR"/>
        </w:rPr>
        <w:t>مصالح اصلی بنا :</w:t>
      </w:r>
    </w:p>
    <w:p w:rsidR="00860335" w:rsidRDefault="00860335" w:rsidP="00754529">
      <w:pPr>
        <w:autoSpaceDE w:val="0"/>
        <w:autoSpaceDN w:val="0"/>
        <w:adjustRightInd w:val="0"/>
        <w:spacing w:line="276" w:lineRule="auto"/>
        <w:jc w:val="lowKashida"/>
        <w:rPr>
          <w:rFonts w:cs="B Nazanin"/>
          <w:rtl/>
          <w:lang w:bidi="fa-IR"/>
        </w:rPr>
      </w:pPr>
      <w:r>
        <w:rPr>
          <w:rFonts w:cs="B Nazanin" w:hint="cs"/>
          <w:rtl/>
          <w:lang w:bidi="fa-IR"/>
        </w:rPr>
        <w:t xml:space="preserve">   همانطور که انتظار می رود آجر در بیشتر بناهایی که مورد بررسی قرار گرفته به عنوان عنصر اصلی ساختمانها و به عنوان شاه مصالح بناها مورد استفاده قرار گرفته و این امر تنها به خاصیت آجر و نیز فراوانی آن در دوره مربوط به ساخت بناها برمی گردد، در این جدول سایر مصالح و نسبت فراوانی آنها نیز اشاره شده است .</w:t>
      </w:r>
    </w:p>
    <w:p w:rsidR="00F27A3E" w:rsidRPr="00F27A3E" w:rsidRDefault="00F27A3E" w:rsidP="00F27A3E">
      <w:pPr>
        <w:autoSpaceDE w:val="0"/>
        <w:autoSpaceDN w:val="0"/>
        <w:bidi w:val="0"/>
        <w:adjustRightInd w:val="0"/>
      </w:pPr>
    </w:p>
    <w:tbl>
      <w:tblPr>
        <w:tblW w:w="714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361"/>
        <w:gridCol w:w="1165"/>
        <w:gridCol w:w="1018"/>
        <w:gridCol w:w="1394"/>
        <w:gridCol w:w="1468"/>
      </w:tblGrid>
      <w:tr w:rsidR="00F27A3E" w:rsidRPr="00F27A3E" w:rsidTr="00F27A3E">
        <w:trPr>
          <w:cantSplit/>
          <w:tblHeader/>
          <w:jc w:val="center"/>
        </w:trPr>
        <w:tc>
          <w:tcPr>
            <w:tcW w:w="7139" w:type="dxa"/>
            <w:gridSpan w:val="6"/>
            <w:tcBorders>
              <w:top w:val="nil"/>
              <w:left w:val="nil"/>
              <w:bottom w:val="nil"/>
              <w:right w:val="nil"/>
            </w:tcBorders>
            <w:shd w:val="clear" w:color="auto" w:fill="FFFFFF"/>
            <w:vAlign w:val="center"/>
          </w:tcPr>
          <w:p w:rsidR="00F27A3E" w:rsidRDefault="00F27A3E" w:rsidP="00F27A3E">
            <w:pPr>
              <w:autoSpaceDE w:val="0"/>
              <w:autoSpaceDN w:val="0"/>
              <w:bidi w:val="0"/>
              <w:adjustRightInd w:val="0"/>
              <w:spacing w:line="320" w:lineRule="atLeast"/>
              <w:ind w:left="60" w:right="60"/>
              <w:jc w:val="center"/>
              <w:rPr>
                <w:rFonts w:ascii="Arial" w:hAnsi="Arial" w:cs="Arial"/>
                <w:b/>
                <w:bCs/>
                <w:color w:val="000000"/>
                <w:sz w:val="18"/>
                <w:szCs w:val="18"/>
                <w:rtl/>
              </w:rPr>
            </w:pPr>
            <w:r w:rsidRPr="00F27A3E">
              <w:rPr>
                <w:rFonts w:ascii="Arial" w:hAnsi="Arial" w:cs="Arial"/>
                <w:b/>
                <w:bCs/>
                <w:color w:val="000000"/>
                <w:sz w:val="18"/>
                <w:szCs w:val="18"/>
              </w:rPr>
              <w:t>Masaleh Bana</w:t>
            </w:r>
          </w:p>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p>
        </w:tc>
      </w:tr>
      <w:tr w:rsidR="00F27A3E" w:rsidRPr="00F27A3E" w:rsidTr="00F27A3E">
        <w:trPr>
          <w:cantSplit/>
          <w:tblHeader/>
          <w:jc w:val="center"/>
        </w:trPr>
        <w:tc>
          <w:tcPr>
            <w:tcW w:w="209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F27A3E" w:rsidRPr="00F27A3E" w:rsidRDefault="00F27A3E" w:rsidP="00F27A3E">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Cumulative Percent</w:t>
            </w:r>
          </w:p>
        </w:tc>
      </w:tr>
      <w:tr w:rsidR="00F27A3E" w:rsidRPr="00F27A3E" w:rsidTr="00F27A3E">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Valid</w:t>
            </w:r>
          </w:p>
        </w:tc>
        <w:tc>
          <w:tcPr>
            <w:tcW w:w="1360" w:type="dxa"/>
            <w:tcBorders>
              <w:top w:val="single" w:sz="16" w:space="0" w:color="000000"/>
              <w:left w:val="nil"/>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Ajor</w:t>
            </w:r>
          </w:p>
        </w:tc>
        <w:tc>
          <w:tcPr>
            <w:tcW w:w="1165" w:type="dxa"/>
            <w:tcBorders>
              <w:top w:val="single" w:sz="16" w:space="0" w:color="000000"/>
              <w:left w:val="single" w:sz="16" w:space="0" w:color="000000"/>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34</w:t>
            </w:r>
          </w:p>
        </w:tc>
        <w:tc>
          <w:tcPr>
            <w:tcW w:w="1018" w:type="dxa"/>
            <w:tcBorders>
              <w:top w:val="single" w:sz="16" w:space="0" w:color="000000"/>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77.3</w:t>
            </w:r>
          </w:p>
        </w:tc>
        <w:tc>
          <w:tcPr>
            <w:tcW w:w="1394" w:type="dxa"/>
            <w:tcBorders>
              <w:top w:val="single" w:sz="16" w:space="0" w:color="000000"/>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77.3</w:t>
            </w:r>
          </w:p>
        </w:tc>
        <w:tc>
          <w:tcPr>
            <w:tcW w:w="1468" w:type="dxa"/>
            <w:tcBorders>
              <w:top w:val="single" w:sz="16" w:space="0" w:color="000000"/>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77.3</w:t>
            </w:r>
          </w:p>
        </w:tc>
      </w:tr>
      <w:tr w:rsidR="00F27A3E" w:rsidRPr="00F27A3E" w:rsidTr="00F27A3E">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27A3E" w:rsidRPr="00F27A3E" w:rsidRDefault="00F27A3E" w:rsidP="00F27A3E">
            <w:pPr>
              <w:autoSpaceDE w:val="0"/>
              <w:autoSpaceDN w:val="0"/>
              <w:bidi w:val="0"/>
              <w:adjustRightInd w:val="0"/>
              <w:jc w:val="center"/>
              <w:rPr>
                <w:rFonts w:ascii="Arial" w:hAnsi="Arial" w:cs="Arial"/>
                <w:color w:val="000000"/>
                <w:sz w:val="18"/>
                <w:szCs w:val="18"/>
              </w:rPr>
            </w:pPr>
          </w:p>
        </w:tc>
        <w:tc>
          <w:tcPr>
            <w:tcW w:w="1360" w:type="dxa"/>
            <w:tcBorders>
              <w:top w:val="nil"/>
              <w:left w:val="nil"/>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Sang Bolouk</w:t>
            </w:r>
          </w:p>
        </w:tc>
        <w:tc>
          <w:tcPr>
            <w:tcW w:w="1165" w:type="dxa"/>
            <w:tcBorders>
              <w:top w:val="nil"/>
              <w:left w:val="single" w:sz="16" w:space="0" w:color="000000"/>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9</w:t>
            </w:r>
          </w:p>
        </w:tc>
        <w:tc>
          <w:tcPr>
            <w:tcW w:w="1018" w:type="dxa"/>
            <w:tcBorders>
              <w:top w:val="nil"/>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20.5</w:t>
            </w:r>
          </w:p>
        </w:tc>
        <w:tc>
          <w:tcPr>
            <w:tcW w:w="1394" w:type="dxa"/>
            <w:tcBorders>
              <w:top w:val="nil"/>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20.5</w:t>
            </w:r>
          </w:p>
        </w:tc>
        <w:tc>
          <w:tcPr>
            <w:tcW w:w="1468" w:type="dxa"/>
            <w:tcBorders>
              <w:top w:val="nil"/>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97.7</w:t>
            </w:r>
          </w:p>
        </w:tc>
      </w:tr>
      <w:tr w:rsidR="00F27A3E" w:rsidRPr="00F27A3E" w:rsidTr="00F27A3E">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27A3E" w:rsidRPr="00F27A3E" w:rsidRDefault="00F27A3E" w:rsidP="00F27A3E">
            <w:pPr>
              <w:autoSpaceDE w:val="0"/>
              <w:autoSpaceDN w:val="0"/>
              <w:bidi w:val="0"/>
              <w:adjustRightInd w:val="0"/>
              <w:jc w:val="center"/>
              <w:rPr>
                <w:rFonts w:ascii="Arial" w:hAnsi="Arial" w:cs="Arial"/>
                <w:color w:val="000000"/>
                <w:sz w:val="18"/>
                <w:szCs w:val="18"/>
              </w:rPr>
            </w:pPr>
          </w:p>
        </w:tc>
        <w:tc>
          <w:tcPr>
            <w:tcW w:w="1360" w:type="dxa"/>
            <w:tcBorders>
              <w:top w:val="nil"/>
              <w:left w:val="nil"/>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Beton</w:t>
            </w:r>
          </w:p>
        </w:tc>
        <w:tc>
          <w:tcPr>
            <w:tcW w:w="1165" w:type="dxa"/>
            <w:tcBorders>
              <w:top w:val="nil"/>
              <w:left w:val="single" w:sz="16" w:space="0" w:color="000000"/>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1</w:t>
            </w:r>
          </w:p>
        </w:tc>
        <w:tc>
          <w:tcPr>
            <w:tcW w:w="1018" w:type="dxa"/>
            <w:tcBorders>
              <w:top w:val="nil"/>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2.3</w:t>
            </w:r>
          </w:p>
        </w:tc>
        <w:tc>
          <w:tcPr>
            <w:tcW w:w="1394" w:type="dxa"/>
            <w:tcBorders>
              <w:top w:val="nil"/>
              <w:bottom w:val="nil"/>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100.0</w:t>
            </w:r>
          </w:p>
        </w:tc>
      </w:tr>
      <w:tr w:rsidR="00F27A3E" w:rsidRPr="00F27A3E" w:rsidTr="00F27A3E">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F27A3E" w:rsidRPr="00F27A3E" w:rsidRDefault="00F27A3E" w:rsidP="00F27A3E">
            <w:pPr>
              <w:autoSpaceDE w:val="0"/>
              <w:autoSpaceDN w:val="0"/>
              <w:bidi w:val="0"/>
              <w:adjustRightInd w:val="0"/>
              <w:jc w:val="center"/>
              <w:rPr>
                <w:rFonts w:ascii="Arial" w:hAnsi="Arial" w:cs="Arial"/>
                <w:color w:val="000000"/>
                <w:sz w:val="18"/>
                <w:szCs w:val="18"/>
              </w:rPr>
            </w:pPr>
          </w:p>
        </w:tc>
        <w:tc>
          <w:tcPr>
            <w:tcW w:w="1360" w:type="dxa"/>
            <w:tcBorders>
              <w:top w:val="nil"/>
              <w:left w:val="nil"/>
              <w:bottom w:val="single" w:sz="16" w:space="0" w:color="000000"/>
              <w:right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F27A3E" w:rsidRPr="00F27A3E" w:rsidRDefault="00F27A3E" w:rsidP="00F27A3E">
            <w:pPr>
              <w:autoSpaceDE w:val="0"/>
              <w:autoSpaceDN w:val="0"/>
              <w:bidi w:val="0"/>
              <w:adjustRightInd w:val="0"/>
              <w:spacing w:line="320" w:lineRule="atLeast"/>
              <w:ind w:left="60" w:right="60"/>
              <w:jc w:val="center"/>
              <w:rPr>
                <w:rFonts w:ascii="Arial" w:hAnsi="Arial" w:cs="Arial"/>
                <w:color w:val="000000"/>
                <w:sz w:val="18"/>
                <w:szCs w:val="18"/>
              </w:rPr>
            </w:pPr>
            <w:r w:rsidRPr="00F27A3E">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F27A3E" w:rsidRPr="00F27A3E" w:rsidRDefault="00F27A3E" w:rsidP="00F27A3E">
            <w:pPr>
              <w:autoSpaceDE w:val="0"/>
              <w:autoSpaceDN w:val="0"/>
              <w:bidi w:val="0"/>
              <w:adjustRightInd w:val="0"/>
              <w:jc w:val="center"/>
            </w:pPr>
          </w:p>
        </w:tc>
      </w:tr>
    </w:tbl>
    <w:p w:rsidR="00F27A3E" w:rsidRDefault="00F27A3E" w:rsidP="00F27A3E">
      <w:pPr>
        <w:autoSpaceDE w:val="0"/>
        <w:autoSpaceDN w:val="0"/>
        <w:bidi w:val="0"/>
        <w:adjustRightInd w:val="0"/>
        <w:spacing w:line="400" w:lineRule="atLeast"/>
        <w:jc w:val="center"/>
        <w:rPr>
          <w:rtl/>
        </w:rPr>
      </w:pPr>
      <w:r>
        <w:rPr>
          <w:noProof/>
        </w:rPr>
        <w:lastRenderedPageBreak/>
        <w:drawing>
          <wp:inline distT="0" distB="0" distL="0" distR="0">
            <wp:extent cx="3765906" cy="3017789"/>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17">
                      <a:extLst>
                        <a:ext uri="{28A0092B-C50C-407E-A947-70E740481C1C}">
                          <a14:useLocalDpi xmlns:a14="http://schemas.microsoft.com/office/drawing/2010/main" val="0"/>
                        </a:ext>
                      </a:extLst>
                    </a:blip>
                    <a:stretch>
                      <a:fillRect/>
                    </a:stretch>
                  </pic:blipFill>
                  <pic:spPr>
                    <a:xfrm>
                      <a:off x="0" y="0"/>
                      <a:ext cx="3765906" cy="3017789"/>
                    </a:xfrm>
                    <a:prstGeom prst="rect">
                      <a:avLst/>
                    </a:prstGeom>
                    <a:ln>
                      <a:noFill/>
                    </a:ln>
                    <a:effectLst>
                      <a:softEdge rad="112500"/>
                    </a:effectLst>
                  </pic:spPr>
                </pic:pic>
              </a:graphicData>
            </a:graphic>
          </wp:inline>
        </w:drawing>
      </w:r>
    </w:p>
    <w:p w:rsidR="004F1E78" w:rsidRDefault="004F1E78" w:rsidP="004F1E78">
      <w:pPr>
        <w:autoSpaceDE w:val="0"/>
        <w:autoSpaceDN w:val="0"/>
        <w:bidi w:val="0"/>
        <w:adjustRightInd w:val="0"/>
        <w:spacing w:line="400" w:lineRule="atLeast"/>
        <w:jc w:val="center"/>
        <w:rPr>
          <w:rtl/>
        </w:rPr>
      </w:pPr>
    </w:p>
    <w:p w:rsidR="004F1E78" w:rsidRPr="00F27A3E" w:rsidRDefault="004F1E78" w:rsidP="004F1E78">
      <w:pPr>
        <w:autoSpaceDE w:val="0"/>
        <w:autoSpaceDN w:val="0"/>
        <w:bidi w:val="0"/>
        <w:adjustRightInd w:val="0"/>
        <w:spacing w:line="400" w:lineRule="atLeast"/>
        <w:jc w:val="center"/>
      </w:pPr>
      <w:r>
        <w:rPr>
          <w:noProof/>
        </w:rPr>
        <w:drawing>
          <wp:inline distT="0" distB="0" distL="0" distR="0" wp14:anchorId="7E4B3A57" wp14:editId="270A23FA">
            <wp:extent cx="4290942" cy="3438525"/>
            <wp:effectExtent l="266700" t="0" r="2813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18">
                      <a:extLst>
                        <a:ext uri="{BEBA8EAE-BF5A-486C-A8C5-ECC9F3942E4B}">
                          <a14:imgProps xmlns:a14="http://schemas.microsoft.com/office/drawing/2010/main">
                            <a14:imgLayer r:embed="rId19">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4290942" cy="3438525"/>
                    </a:xfrm>
                    <a:prstGeom prst="rect">
                      <a:avLst/>
                    </a:prstGeom>
                    <a:scene3d>
                      <a:camera prst="perspectiveRelaxed"/>
                      <a:lightRig rig="threePt" dir="t"/>
                    </a:scene3d>
                  </pic:spPr>
                </pic:pic>
              </a:graphicData>
            </a:graphic>
          </wp:inline>
        </w:drawing>
      </w:r>
    </w:p>
    <w:p w:rsidR="00860335" w:rsidRPr="00820C18" w:rsidRDefault="00860335" w:rsidP="00754529">
      <w:pPr>
        <w:autoSpaceDE w:val="0"/>
        <w:autoSpaceDN w:val="0"/>
        <w:adjustRightInd w:val="0"/>
        <w:spacing w:line="276" w:lineRule="auto"/>
        <w:jc w:val="lowKashida"/>
        <w:rPr>
          <w:rFonts w:cs="B Nazanin"/>
          <w:sz w:val="28"/>
          <w:szCs w:val="28"/>
          <w:rtl/>
        </w:rPr>
      </w:pPr>
      <w:r w:rsidRPr="00820C18">
        <w:rPr>
          <w:rFonts w:cs="B Nazanin" w:hint="cs"/>
          <w:sz w:val="28"/>
          <w:szCs w:val="28"/>
          <w:rtl/>
        </w:rPr>
        <w:t xml:space="preserve">نوع و مصالح سقف : </w:t>
      </w:r>
    </w:p>
    <w:p w:rsidR="00860335" w:rsidRDefault="00860335" w:rsidP="00754529">
      <w:pPr>
        <w:autoSpaceDE w:val="0"/>
        <w:autoSpaceDN w:val="0"/>
        <w:adjustRightInd w:val="0"/>
        <w:spacing w:line="276" w:lineRule="auto"/>
        <w:jc w:val="lowKashida"/>
        <w:rPr>
          <w:rFonts w:cs="B Nazanin"/>
          <w:rtl/>
        </w:rPr>
      </w:pPr>
      <w:r>
        <w:rPr>
          <w:rFonts w:hint="cs"/>
          <w:rtl/>
        </w:rPr>
        <w:t xml:space="preserve">  </w:t>
      </w:r>
      <w:r w:rsidRPr="00820C18">
        <w:rPr>
          <w:rFonts w:cs="B Nazanin" w:hint="cs"/>
          <w:rtl/>
        </w:rPr>
        <w:t xml:space="preserve">  100 درصد سقف های مشاهده شده در این جداره سقف شیبدار بوده و قریب به اتفاق آن را سقف هایی از جنس حلب تشکیل می دادند. ( مراجعه به جداول ذیل )</w:t>
      </w:r>
    </w:p>
    <w:p w:rsidR="004F1E78" w:rsidRPr="004F1E78" w:rsidRDefault="004F1E78" w:rsidP="004F1E78">
      <w:pPr>
        <w:autoSpaceDE w:val="0"/>
        <w:autoSpaceDN w:val="0"/>
        <w:bidi w:val="0"/>
        <w:adjustRightInd w:val="0"/>
      </w:pPr>
    </w:p>
    <w:tbl>
      <w:tblPr>
        <w:tblW w:w="672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948"/>
        <w:gridCol w:w="1165"/>
        <w:gridCol w:w="1018"/>
        <w:gridCol w:w="1394"/>
        <w:gridCol w:w="1468"/>
      </w:tblGrid>
      <w:tr w:rsidR="004F1E78" w:rsidRPr="004F1E78" w:rsidTr="004F1E78">
        <w:trPr>
          <w:cantSplit/>
          <w:tblHeader/>
          <w:jc w:val="center"/>
        </w:trPr>
        <w:tc>
          <w:tcPr>
            <w:tcW w:w="6726" w:type="dxa"/>
            <w:gridSpan w:val="6"/>
            <w:tcBorders>
              <w:top w:val="nil"/>
              <w:left w:val="nil"/>
              <w:bottom w:val="nil"/>
              <w:right w:val="nil"/>
            </w:tcBorders>
            <w:shd w:val="clear" w:color="auto" w:fill="FFFFFF"/>
            <w:vAlign w:val="center"/>
          </w:tcPr>
          <w:p w:rsidR="004F1E78" w:rsidRDefault="004F1E78" w:rsidP="004F1E78">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4F1E78">
              <w:rPr>
                <w:rFonts w:ascii="Arial" w:hAnsi="Arial" w:cs="Arial"/>
                <w:b/>
                <w:bCs/>
                <w:color w:val="000000"/>
                <w:sz w:val="18"/>
                <w:szCs w:val="18"/>
              </w:rPr>
              <w:t>Noe</w:t>
            </w:r>
            <w:proofErr w:type="spellEnd"/>
            <w:r w:rsidRPr="004F1E78">
              <w:rPr>
                <w:rFonts w:ascii="Arial" w:hAnsi="Arial" w:cs="Arial"/>
                <w:b/>
                <w:bCs/>
                <w:color w:val="000000"/>
                <w:sz w:val="18"/>
                <w:szCs w:val="18"/>
              </w:rPr>
              <w:t xml:space="preserve">' </w:t>
            </w:r>
            <w:proofErr w:type="spellStart"/>
            <w:r w:rsidRPr="004F1E78">
              <w:rPr>
                <w:rFonts w:ascii="Arial" w:hAnsi="Arial" w:cs="Arial"/>
                <w:b/>
                <w:bCs/>
                <w:color w:val="000000"/>
                <w:sz w:val="18"/>
                <w:szCs w:val="18"/>
              </w:rPr>
              <w:t>Saghf</w:t>
            </w:r>
            <w:proofErr w:type="spellEnd"/>
          </w:p>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
        </w:tc>
      </w:tr>
      <w:tr w:rsidR="004F1E78" w:rsidRPr="004F1E78" w:rsidTr="004F1E78">
        <w:trPr>
          <w:cantSplit/>
          <w:tblHeader/>
          <w:jc w:val="center"/>
        </w:trPr>
        <w:tc>
          <w:tcPr>
            <w:tcW w:w="1681"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Cumulative Percent</w:t>
            </w:r>
          </w:p>
        </w:tc>
      </w:tr>
      <w:tr w:rsidR="004F1E78" w:rsidRPr="004F1E78" w:rsidTr="004F1E78">
        <w:trPr>
          <w:cantSplit/>
          <w:jc w:val="center"/>
        </w:trPr>
        <w:tc>
          <w:tcPr>
            <w:tcW w:w="734" w:type="dxa"/>
            <w:tcBorders>
              <w:top w:val="single" w:sz="16" w:space="0" w:color="000000"/>
              <w:left w:val="single" w:sz="16" w:space="0" w:color="000000"/>
              <w:bottom w:val="single" w:sz="16" w:space="0" w:color="000000"/>
              <w:right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Valid</w:t>
            </w:r>
          </w:p>
        </w:tc>
        <w:tc>
          <w:tcPr>
            <w:tcW w:w="947" w:type="dxa"/>
            <w:tcBorders>
              <w:top w:val="single" w:sz="16" w:space="0" w:color="000000"/>
              <w:left w:val="nil"/>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4F1E78">
              <w:rPr>
                <w:rFonts w:ascii="Arial" w:hAnsi="Arial" w:cs="Arial"/>
                <w:color w:val="000000"/>
                <w:sz w:val="18"/>
                <w:szCs w:val="18"/>
              </w:rPr>
              <w:t>Shibdar</w:t>
            </w:r>
            <w:proofErr w:type="spellEnd"/>
          </w:p>
        </w:tc>
        <w:tc>
          <w:tcPr>
            <w:tcW w:w="1165" w:type="dxa"/>
            <w:tcBorders>
              <w:top w:val="single" w:sz="16" w:space="0" w:color="000000"/>
              <w:left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44</w:t>
            </w:r>
          </w:p>
        </w:tc>
        <w:tc>
          <w:tcPr>
            <w:tcW w:w="1018"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c>
          <w:tcPr>
            <w:tcW w:w="1394"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c>
          <w:tcPr>
            <w:tcW w:w="1468" w:type="dxa"/>
            <w:tcBorders>
              <w:top w:val="single" w:sz="16" w:space="0" w:color="000000"/>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r>
    </w:tbl>
    <w:p w:rsidR="004F1E78" w:rsidRPr="004F1E78" w:rsidRDefault="004F1E78" w:rsidP="004F1E78">
      <w:pPr>
        <w:autoSpaceDE w:val="0"/>
        <w:autoSpaceDN w:val="0"/>
        <w:bidi w:val="0"/>
        <w:adjustRightInd w:val="0"/>
      </w:pPr>
    </w:p>
    <w:tbl>
      <w:tblPr>
        <w:tblW w:w="657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795"/>
        <w:gridCol w:w="1165"/>
        <w:gridCol w:w="1018"/>
        <w:gridCol w:w="1394"/>
        <w:gridCol w:w="1468"/>
      </w:tblGrid>
      <w:tr w:rsidR="004F1E78" w:rsidRPr="004F1E78" w:rsidTr="004F1E78">
        <w:trPr>
          <w:cantSplit/>
          <w:tblHeader/>
          <w:jc w:val="center"/>
        </w:trPr>
        <w:tc>
          <w:tcPr>
            <w:tcW w:w="6573" w:type="dxa"/>
            <w:gridSpan w:val="6"/>
            <w:tcBorders>
              <w:top w:val="nil"/>
              <w:left w:val="nil"/>
              <w:bottom w:val="nil"/>
              <w:right w:val="nil"/>
            </w:tcBorders>
            <w:shd w:val="clear" w:color="auto" w:fill="FFFFFF"/>
            <w:vAlign w:val="center"/>
          </w:tcPr>
          <w:p w:rsidR="004F1E78" w:rsidRDefault="004F1E78" w:rsidP="004F1E78">
            <w:pPr>
              <w:autoSpaceDE w:val="0"/>
              <w:autoSpaceDN w:val="0"/>
              <w:bidi w:val="0"/>
              <w:adjustRightInd w:val="0"/>
              <w:spacing w:line="320" w:lineRule="atLeast"/>
              <w:ind w:left="60" w:right="60"/>
              <w:jc w:val="center"/>
              <w:rPr>
                <w:rFonts w:ascii="Arial" w:hAnsi="Arial" w:cs="Arial"/>
                <w:b/>
                <w:bCs/>
                <w:color w:val="000000"/>
                <w:sz w:val="18"/>
                <w:szCs w:val="18"/>
                <w:rtl/>
              </w:rPr>
            </w:pPr>
            <w:r w:rsidRPr="004F1E78">
              <w:rPr>
                <w:rFonts w:ascii="Arial" w:hAnsi="Arial" w:cs="Arial"/>
                <w:b/>
                <w:bCs/>
                <w:color w:val="000000"/>
                <w:sz w:val="18"/>
                <w:szCs w:val="18"/>
              </w:rPr>
              <w:t xml:space="preserve">Masaleh </w:t>
            </w:r>
            <w:proofErr w:type="spellStart"/>
            <w:r w:rsidRPr="004F1E78">
              <w:rPr>
                <w:rFonts w:ascii="Arial" w:hAnsi="Arial" w:cs="Arial"/>
                <w:b/>
                <w:bCs/>
                <w:color w:val="000000"/>
                <w:sz w:val="18"/>
                <w:szCs w:val="18"/>
              </w:rPr>
              <w:t>Saghf</w:t>
            </w:r>
            <w:proofErr w:type="spellEnd"/>
          </w:p>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
        </w:tc>
      </w:tr>
      <w:tr w:rsidR="004F1E78" w:rsidRPr="004F1E78" w:rsidTr="004F1E78">
        <w:trPr>
          <w:cantSplit/>
          <w:tblHeader/>
          <w:jc w:val="center"/>
        </w:trPr>
        <w:tc>
          <w:tcPr>
            <w:tcW w:w="152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Cumulative Percent</w:t>
            </w:r>
          </w:p>
        </w:tc>
      </w:tr>
      <w:tr w:rsidR="004F1E78" w:rsidRPr="004F1E78" w:rsidTr="004F1E78">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Valid</w:t>
            </w:r>
          </w:p>
        </w:tc>
        <w:tc>
          <w:tcPr>
            <w:tcW w:w="794" w:type="dxa"/>
            <w:tcBorders>
              <w:top w:val="single" w:sz="16" w:space="0" w:color="000000"/>
              <w:left w:val="nil"/>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4F1E78">
              <w:rPr>
                <w:rFonts w:ascii="Arial" w:hAnsi="Arial" w:cs="Arial"/>
                <w:color w:val="000000"/>
                <w:sz w:val="18"/>
                <w:szCs w:val="18"/>
              </w:rPr>
              <w:t>Halab</w:t>
            </w:r>
            <w:proofErr w:type="spellEnd"/>
          </w:p>
        </w:tc>
        <w:tc>
          <w:tcPr>
            <w:tcW w:w="1165" w:type="dxa"/>
            <w:tcBorders>
              <w:top w:val="single" w:sz="16" w:space="0" w:color="000000"/>
              <w:left w:val="single" w:sz="16" w:space="0" w:color="000000"/>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42</w:t>
            </w:r>
          </w:p>
        </w:tc>
        <w:tc>
          <w:tcPr>
            <w:tcW w:w="1018" w:type="dxa"/>
            <w:tcBorders>
              <w:top w:val="single" w:sz="16" w:space="0" w:color="000000"/>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95.5</w:t>
            </w:r>
          </w:p>
        </w:tc>
        <w:tc>
          <w:tcPr>
            <w:tcW w:w="1394" w:type="dxa"/>
            <w:tcBorders>
              <w:top w:val="single" w:sz="16" w:space="0" w:color="000000"/>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95.5</w:t>
            </w:r>
          </w:p>
        </w:tc>
        <w:tc>
          <w:tcPr>
            <w:tcW w:w="1468" w:type="dxa"/>
            <w:tcBorders>
              <w:top w:val="single" w:sz="16" w:space="0" w:color="000000"/>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95.5</w:t>
            </w:r>
          </w:p>
        </w:tc>
      </w:tr>
      <w:tr w:rsidR="004F1E78" w:rsidRPr="004F1E78" w:rsidTr="004F1E78">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4F1E78" w:rsidRPr="004F1E78" w:rsidRDefault="004F1E78" w:rsidP="004F1E78">
            <w:pPr>
              <w:autoSpaceDE w:val="0"/>
              <w:autoSpaceDN w:val="0"/>
              <w:bidi w:val="0"/>
              <w:adjustRightInd w:val="0"/>
              <w:jc w:val="center"/>
              <w:rPr>
                <w:rFonts w:ascii="Arial" w:hAnsi="Arial" w:cs="Arial"/>
                <w:color w:val="000000"/>
                <w:sz w:val="18"/>
                <w:szCs w:val="18"/>
              </w:rPr>
            </w:pPr>
          </w:p>
        </w:tc>
        <w:tc>
          <w:tcPr>
            <w:tcW w:w="794" w:type="dxa"/>
            <w:tcBorders>
              <w:top w:val="nil"/>
              <w:left w:val="nil"/>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4F1E78">
              <w:rPr>
                <w:rFonts w:ascii="Arial" w:hAnsi="Arial" w:cs="Arial"/>
                <w:color w:val="000000"/>
                <w:sz w:val="18"/>
                <w:szCs w:val="18"/>
              </w:rPr>
              <w:t>Iranit</w:t>
            </w:r>
            <w:proofErr w:type="spellEnd"/>
          </w:p>
        </w:tc>
        <w:tc>
          <w:tcPr>
            <w:tcW w:w="1165" w:type="dxa"/>
            <w:tcBorders>
              <w:top w:val="nil"/>
              <w:left w:val="single" w:sz="16" w:space="0" w:color="000000"/>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w:t>
            </w:r>
          </w:p>
        </w:tc>
        <w:tc>
          <w:tcPr>
            <w:tcW w:w="1018" w:type="dxa"/>
            <w:tcBorders>
              <w:top w:val="nil"/>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2.3</w:t>
            </w:r>
          </w:p>
        </w:tc>
        <w:tc>
          <w:tcPr>
            <w:tcW w:w="1394" w:type="dxa"/>
            <w:tcBorders>
              <w:top w:val="nil"/>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97.7</w:t>
            </w:r>
          </w:p>
        </w:tc>
      </w:tr>
      <w:tr w:rsidR="004F1E78" w:rsidRPr="004F1E78" w:rsidTr="004F1E78">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4F1E78" w:rsidRPr="004F1E78" w:rsidRDefault="004F1E78" w:rsidP="004F1E78">
            <w:pPr>
              <w:autoSpaceDE w:val="0"/>
              <w:autoSpaceDN w:val="0"/>
              <w:bidi w:val="0"/>
              <w:adjustRightInd w:val="0"/>
              <w:jc w:val="center"/>
              <w:rPr>
                <w:rFonts w:ascii="Arial" w:hAnsi="Arial" w:cs="Arial"/>
                <w:color w:val="000000"/>
                <w:sz w:val="18"/>
                <w:szCs w:val="18"/>
              </w:rPr>
            </w:pPr>
          </w:p>
        </w:tc>
        <w:tc>
          <w:tcPr>
            <w:tcW w:w="794" w:type="dxa"/>
            <w:tcBorders>
              <w:top w:val="nil"/>
              <w:left w:val="nil"/>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4F1E78">
              <w:rPr>
                <w:rFonts w:ascii="Arial" w:hAnsi="Arial" w:cs="Arial"/>
                <w:color w:val="000000"/>
                <w:sz w:val="18"/>
                <w:szCs w:val="18"/>
              </w:rPr>
              <w:t>Sofal</w:t>
            </w:r>
            <w:proofErr w:type="spellEnd"/>
          </w:p>
        </w:tc>
        <w:tc>
          <w:tcPr>
            <w:tcW w:w="1165" w:type="dxa"/>
            <w:tcBorders>
              <w:top w:val="nil"/>
              <w:left w:val="single" w:sz="16" w:space="0" w:color="000000"/>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w:t>
            </w:r>
          </w:p>
        </w:tc>
        <w:tc>
          <w:tcPr>
            <w:tcW w:w="1018" w:type="dxa"/>
            <w:tcBorders>
              <w:top w:val="nil"/>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2.3</w:t>
            </w:r>
          </w:p>
        </w:tc>
        <w:tc>
          <w:tcPr>
            <w:tcW w:w="1394" w:type="dxa"/>
            <w:tcBorders>
              <w:top w:val="nil"/>
              <w:bottom w:val="nil"/>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r>
      <w:tr w:rsidR="004F1E78" w:rsidRPr="004F1E78" w:rsidTr="004F1E78">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4F1E78" w:rsidRPr="004F1E78" w:rsidRDefault="004F1E78" w:rsidP="004F1E78">
            <w:pPr>
              <w:autoSpaceDE w:val="0"/>
              <w:autoSpaceDN w:val="0"/>
              <w:bidi w:val="0"/>
              <w:adjustRightInd w:val="0"/>
              <w:jc w:val="center"/>
              <w:rPr>
                <w:rFonts w:ascii="Arial" w:hAnsi="Arial" w:cs="Arial"/>
                <w:color w:val="000000"/>
                <w:sz w:val="18"/>
                <w:szCs w:val="18"/>
              </w:rPr>
            </w:pPr>
          </w:p>
        </w:tc>
        <w:tc>
          <w:tcPr>
            <w:tcW w:w="794" w:type="dxa"/>
            <w:tcBorders>
              <w:top w:val="nil"/>
              <w:left w:val="nil"/>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4F1E78" w:rsidRPr="004F1E78" w:rsidRDefault="004F1E78" w:rsidP="004F1E78">
            <w:pPr>
              <w:autoSpaceDE w:val="0"/>
              <w:autoSpaceDN w:val="0"/>
              <w:bidi w:val="0"/>
              <w:adjustRightInd w:val="0"/>
              <w:spacing w:line="320" w:lineRule="atLeast"/>
              <w:ind w:left="60" w:right="60"/>
              <w:jc w:val="center"/>
              <w:rPr>
                <w:rFonts w:ascii="Arial" w:hAnsi="Arial" w:cs="Arial"/>
                <w:color w:val="000000"/>
                <w:sz w:val="18"/>
                <w:szCs w:val="18"/>
              </w:rPr>
            </w:pPr>
            <w:r w:rsidRPr="004F1E78">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4F1E78" w:rsidRPr="004F1E78" w:rsidRDefault="004F1E78" w:rsidP="004F1E78">
            <w:pPr>
              <w:autoSpaceDE w:val="0"/>
              <w:autoSpaceDN w:val="0"/>
              <w:bidi w:val="0"/>
              <w:adjustRightInd w:val="0"/>
              <w:jc w:val="center"/>
            </w:pPr>
          </w:p>
        </w:tc>
      </w:tr>
    </w:tbl>
    <w:p w:rsidR="004F1E78" w:rsidRDefault="004F1E78" w:rsidP="004F1E78">
      <w:pPr>
        <w:autoSpaceDE w:val="0"/>
        <w:autoSpaceDN w:val="0"/>
        <w:bidi w:val="0"/>
        <w:adjustRightInd w:val="0"/>
        <w:spacing w:line="400" w:lineRule="atLeast"/>
        <w:rPr>
          <w:rtl/>
        </w:rPr>
      </w:pPr>
    </w:p>
    <w:p w:rsidR="004F1E78" w:rsidRPr="004F1E78" w:rsidRDefault="004F1E78" w:rsidP="004F1E78">
      <w:pPr>
        <w:autoSpaceDE w:val="0"/>
        <w:autoSpaceDN w:val="0"/>
        <w:bidi w:val="0"/>
        <w:adjustRightInd w:val="0"/>
        <w:spacing w:line="400" w:lineRule="atLeast"/>
        <w:jc w:val="center"/>
      </w:pPr>
      <w:r>
        <w:rPr>
          <w:noProof/>
        </w:rPr>
        <w:drawing>
          <wp:inline distT="0" distB="0" distL="0" distR="0">
            <wp:extent cx="4897142" cy="3924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0">
                      <a:extLst>
                        <a:ext uri="{28A0092B-C50C-407E-A947-70E740481C1C}">
                          <a14:useLocalDpi xmlns:a14="http://schemas.microsoft.com/office/drawing/2010/main" val="0"/>
                        </a:ext>
                      </a:extLst>
                    </a:blip>
                    <a:stretch>
                      <a:fillRect/>
                    </a:stretch>
                  </pic:blipFill>
                  <pic:spPr>
                    <a:xfrm>
                      <a:off x="0" y="0"/>
                      <a:ext cx="4903268" cy="3929209"/>
                    </a:xfrm>
                    <a:prstGeom prst="rect">
                      <a:avLst/>
                    </a:prstGeom>
                  </pic:spPr>
                </pic:pic>
              </a:graphicData>
            </a:graphic>
          </wp:inline>
        </w:drawing>
      </w:r>
    </w:p>
    <w:p w:rsidR="004F1E78" w:rsidRDefault="004F1E78" w:rsidP="004F1E78">
      <w:pPr>
        <w:autoSpaceDE w:val="0"/>
        <w:autoSpaceDN w:val="0"/>
        <w:adjustRightInd w:val="0"/>
        <w:spacing w:line="276" w:lineRule="auto"/>
        <w:jc w:val="center"/>
        <w:rPr>
          <w:rFonts w:cs="B Nazanin"/>
          <w:rtl/>
        </w:rPr>
      </w:pPr>
    </w:p>
    <w:p w:rsidR="00860335" w:rsidRDefault="00860335" w:rsidP="00754529">
      <w:pPr>
        <w:spacing w:line="276" w:lineRule="auto"/>
        <w:jc w:val="lowKashida"/>
        <w:rPr>
          <w:rtl/>
          <w:lang w:bidi="fa-IR"/>
        </w:rPr>
      </w:pPr>
    </w:p>
    <w:p w:rsidR="00860335" w:rsidRPr="003159D0" w:rsidRDefault="00860335" w:rsidP="00754529">
      <w:pPr>
        <w:autoSpaceDE w:val="0"/>
        <w:autoSpaceDN w:val="0"/>
        <w:adjustRightInd w:val="0"/>
        <w:spacing w:line="276" w:lineRule="auto"/>
        <w:jc w:val="lowKashida"/>
        <w:rPr>
          <w:rFonts w:cs="B Nazanin"/>
          <w:sz w:val="28"/>
          <w:szCs w:val="28"/>
          <w:rtl/>
          <w:lang w:bidi="fa-IR"/>
        </w:rPr>
      </w:pPr>
      <w:r w:rsidRPr="003159D0">
        <w:rPr>
          <w:rFonts w:cs="B Nazanin" w:hint="cs"/>
          <w:sz w:val="28"/>
          <w:szCs w:val="28"/>
          <w:rtl/>
          <w:lang w:bidi="fa-IR"/>
        </w:rPr>
        <w:t>نوع مصالح نما :</w:t>
      </w:r>
    </w:p>
    <w:p w:rsidR="00860335" w:rsidRPr="003159D0" w:rsidRDefault="004F1E78" w:rsidP="00754529">
      <w:pPr>
        <w:autoSpaceDE w:val="0"/>
        <w:autoSpaceDN w:val="0"/>
        <w:adjustRightInd w:val="0"/>
        <w:spacing w:line="276" w:lineRule="auto"/>
        <w:jc w:val="lowKashida"/>
        <w:rPr>
          <w:rFonts w:cs="B Nazanin"/>
          <w:rtl/>
          <w:lang w:bidi="fa-IR"/>
        </w:rPr>
      </w:pPr>
      <w:r>
        <w:rPr>
          <w:rFonts w:cs="B Nazanin" w:hint="cs"/>
          <w:rtl/>
          <w:lang w:bidi="fa-IR"/>
        </w:rPr>
        <w:t xml:space="preserve">    </w:t>
      </w:r>
      <w:r w:rsidR="00860335" w:rsidRPr="003159D0">
        <w:rPr>
          <w:rFonts w:cs="B Nazanin" w:hint="cs"/>
          <w:rtl/>
          <w:lang w:bidi="fa-IR"/>
        </w:rPr>
        <w:t xml:space="preserve">با توجه به مشاهدات انجام گرفته و همانطور که در جدول و نمودار زیر مشخص است بیشترین مصالح به کار رفته در نماهای مورد بررسی ما شیشه و ترکیب آن با سنگ می باشد و اینجاست که دیگر آن احساس قدیمی بودن این جداره رنگ خود </w:t>
      </w:r>
      <w:r>
        <w:rPr>
          <w:rFonts w:cs="B Nazanin" w:hint="cs"/>
          <w:rtl/>
          <w:lang w:bidi="fa-IR"/>
        </w:rPr>
        <w:t>ر</w:t>
      </w:r>
      <w:r w:rsidR="00860335" w:rsidRPr="003159D0">
        <w:rPr>
          <w:rFonts w:cs="B Nazanin" w:hint="cs"/>
          <w:rtl/>
          <w:lang w:bidi="fa-IR"/>
        </w:rPr>
        <w:t>ا می بازد و کم کم جای خود را به مدل ها و سبک های جدید نما سا</w:t>
      </w:r>
      <w:r>
        <w:rPr>
          <w:rFonts w:cs="B Nazanin" w:hint="cs"/>
          <w:rtl/>
          <w:lang w:bidi="fa-IR"/>
        </w:rPr>
        <w:t>زی می دهد و متأسفانه تا آنجا پی</w:t>
      </w:r>
      <w:r w:rsidR="00860335" w:rsidRPr="003159D0">
        <w:rPr>
          <w:rFonts w:cs="B Nazanin" w:hint="cs"/>
          <w:rtl/>
          <w:lang w:bidi="fa-IR"/>
        </w:rPr>
        <w:t>ش می رود که بناهای باقدمت را نیز ما باید از زیر تابلوهای تبلیغاتی به نظاره شان بنشینیم و این جای بسی تأمل بیشتر را برای مسؤولین امر می طلبد!</w:t>
      </w:r>
    </w:p>
    <w:p w:rsidR="00860335" w:rsidRDefault="00860335" w:rsidP="00754529">
      <w:pPr>
        <w:autoSpaceDE w:val="0"/>
        <w:autoSpaceDN w:val="0"/>
        <w:adjustRightInd w:val="0"/>
        <w:spacing w:line="276" w:lineRule="auto"/>
        <w:jc w:val="lowKashida"/>
        <w:rPr>
          <w:rFonts w:cs="B Nazanin"/>
          <w:rtl/>
          <w:lang w:bidi="fa-IR"/>
        </w:rPr>
      </w:pPr>
      <w:r w:rsidRPr="003159D0">
        <w:rPr>
          <w:rFonts w:cs="B Nazanin" w:hint="cs"/>
          <w:rtl/>
          <w:lang w:bidi="fa-IR"/>
        </w:rPr>
        <w:t>سایر مصالحی نیز که به کار برده شده اند هیچگونه همنشینی و تجانسی با هم ندارند و مواردی پیدا می شود که سایه و روشنی نماها و ترکیب مصالح دو ساختمان همجوار به کلی نادیده گرفته شده است .</w:t>
      </w:r>
    </w:p>
    <w:p w:rsidR="003F31E0" w:rsidRPr="003F31E0" w:rsidRDefault="003F31E0" w:rsidP="003F31E0">
      <w:pPr>
        <w:autoSpaceDE w:val="0"/>
        <w:autoSpaceDN w:val="0"/>
        <w:bidi w:val="0"/>
        <w:adjustRightInd w:val="0"/>
        <w:jc w:val="center"/>
      </w:pPr>
    </w:p>
    <w:tbl>
      <w:tblPr>
        <w:tblW w:w="822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2448"/>
        <w:gridCol w:w="1165"/>
        <w:gridCol w:w="1018"/>
        <w:gridCol w:w="1394"/>
        <w:gridCol w:w="1468"/>
      </w:tblGrid>
      <w:tr w:rsidR="003F31E0" w:rsidRPr="003F31E0" w:rsidTr="003F31E0">
        <w:trPr>
          <w:cantSplit/>
          <w:tblHeader/>
          <w:jc w:val="center"/>
        </w:trPr>
        <w:tc>
          <w:tcPr>
            <w:tcW w:w="8226" w:type="dxa"/>
            <w:gridSpan w:val="6"/>
            <w:tcBorders>
              <w:top w:val="nil"/>
              <w:left w:val="nil"/>
              <w:bottom w:val="nil"/>
              <w:right w:val="nil"/>
            </w:tcBorders>
            <w:shd w:val="clear" w:color="auto" w:fill="FFFFFF"/>
            <w:vAlign w:val="center"/>
          </w:tcPr>
          <w:p w:rsidR="003F31E0" w:rsidRDefault="003F31E0" w:rsidP="003F31E0">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3F31E0">
              <w:rPr>
                <w:rFonts w:ascii="Arial" w:hAnsi="Arial" w:cs="Arial"/>
                <w:b/>
                <w:bCs/>
                <w:color w:val="000000"/>
                <w:sz w:val="18"/>
                <w:szCs w:val="18"/>
              </w:rPr>
              <w:lastRenderedPageBreak/>
              <w:t>Noe</w:t>
            </w:r>
            <w:proofErr w:type="spellEnd"/>
            <w:r w:rsidRPr="003F31E0">
              <w:rPr>
                <w:rFonts w:ascii="Arial" w:hAnsi="Arial" w:cs="Arial"/>
                <w:b/>
                <w:bCs/>
                <w:color w:val="000000"/>
                <w:sz w:val="18"/>
                <w:szCs w:val="18"/>
              </w:rPr>
              <w:t xml:space="preserve">' Masaleh </w:t>
            </w:r>
            <w:proofErr w:type="spellStart"/>
            <w:r w:rsidRPr="003F31E0">
              <w:rPr>
                <w:rFonts w:ascii="Arial" w:hAnsi="Arial" w:cs="Arial"/>
                <w:b/>
                <w:bCs/>
                <w:color w:val="000000"/>
                <w:sz w:val="18"/>
                <w:szCs w:val="18"/>
              </w:rPr>
              <w:t>Nama</w:t>
            </w:r>
            <w:proofErr w:type="spellEnd"/>
          </w:p>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
        </w:tc>
      </w:tr>
      <w:tr w:rsidR="003F31E0" w:rsidRPr="003F31E0" w:rsidTr="003F31E0">
        <w:trPr>
          <w:cantSplit/>
          <w:tblHeader/>
          <w:jc w:val="center"/>
        </w:trPr>
        <w:tc>
          <w:tcPr>
            <w:tcW w:w="3181"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Cumulative Percent</w:t>
            </w:r>
          </w:p>
        </w:tc>
      </w:tr>
      <w:tr w:rsidR="003F31E0" w:rsidRPr="003F31E0" w:rsidTr="003F31E0">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Valid</w:t>
            </w:r>
          </w:p>
        </w:tc>
        <w:tc>
          <w:tcPr>
            <w:tcW w:w="2447" w:type="dxa"/>
            <w:tcBorders>
              <w:top w:val="single" w:sz="16" w:space="0" w:color="000000"/>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 xml:space="preserve">Ajor &amp; </w:t>
            </w:r>
            <w:proofErr w:type="spellStart"/>
            <w:r w:rsidRPr="003F31E0">
              <w:rPr>
                <w:rFonts w:ascii="Arial" w:hAnsi="Arial" w:cs="Arial"/>
                <w:color w:val="000000"/>
                <w:sz w:val="18"/>
                <w:szCs w:val="18"/>
              </w:rPr>
              <w:t>Shisheh</w:t>
            </w:r>
            <w:proofErr w:type="spellEnd"/>
          </w:p>
        </w:tc>
        <w:tc>
          <w:tcPr>
            <w:tcW w:w="1165" w:type="dxa"/>
            <w:tcBorders>
              <w:top w:val="single" w:sz="16" w:space="0" w:color="000000"/>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w:t>
            </w:r>
          </w:p>
        </w:tc>
        <w:tc>
          <w:tcPr>
            <w:tcW w:w="1018" w:type="dxa"/>
            <w:tcBorders>
              <w:top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c>
          <w:tcPr>
            <w:tcW w:w="1394" w:type="dxa"/>
            <w:tcBorders>
              <w:top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c>
          <w:tcPr>
            <w:tcW w:w="1468" w:type="dxa"/>
            <w:tcBorders>
              <w:top w:val="single" w:sz="16" w:space="0" w:color="000000"/>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 xml:space="preserve">Sang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19</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43.2</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43.2</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47.7</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Siman</w:t>
            </w:r>
            <w:proofErr w:type="spellEnd"/>
            <w:r w:rsidRPr="003F31E0">
              <w:rPr>
                <w:rFonts w:ascii="Arial" w:hAnsi="Arial" w:cs="Arial"/>
                <w:color w:val="000000"/>
                <w:sz w:val="18"/>
                <w:szCs w:val="18"/>
              </w:rPr>
              <w:t xml:space="preserve">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3</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6.8</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6.8</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54.5</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Gach</w:t>
            </w:r>
            <w:proofErr w:type="spellEnd"/>
            <w:r w:rsidRPr="003F31E0">
              <w:rPr>
                <w:rFonts w:ascii="Arial" w:hAnsi="Arial" w:cs="Arial"/>
                <w:color w:val="000000"/>
                <w:sz w:val="18"/>
                <w:szCs w:val="18"/>
              </w:rPr>
              <w:t xml:space="preserve">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56.8</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12</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27.3</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27.3</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84.1</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Varagh</w:t>
            </w:r>
            <w:proofErr w:type="spellEnd"/>
            <w:r w:rsidRPr="003F31E0">
              <w:rPr>
                <w:rFonts w:ascii="Arial" w:hAnsi="Arial" w:cs="Arial"/>
                <w:color w:val="000000"/>
                <w:sz w:val="18"/>
                <w:szCs w:val="18"/>
              </w:rPr>
              <w:t xml:space="preserve"> </w:t>
            </w:r>
            <w:proofErr w:type="spellStart"/>
            <w:r w:rsidRPr="003F31E0">
              <w:rPr>
                <w:rFonts w:ascii="Arial" w:hAnsi="Arial" w:cs="Arial"/>
                <w:color w:val="000000"/>
                <w:sz w:val="18"/>
                <w:szCs w:val="18"/>
              </w:rPr>
              <w:t>Alominiomi</w:t>
            </w:r>
            <w:proofErr w:type="spellEnd"/>
            <w:r w:rsidRPr="003F31E0">
              <w:rPr>
                <w:rFonts w:ascii="Arial" w:hAnsi="Arial" w:cs="Arial"/>
                <w:color w:val="000000"/>
                <w:sz w:val="18"/>
                <w:szCs w:val="18"/>
              </w:rPr>
              <w:t xml:space="preserve">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3</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6.8</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6.8</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90.9</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Persiana</w:t>
            </w:r>
            <w:proofErr w:type="spellEnd"/>
            <w:r w:rsidRPr="003F31E0">
              <w:rPr>
                <w:rFonts w:ascii="Arial" w:hAnsi="Arial" w:cs="Arial"/>
                <w:color w:val="000000"/>
                <w:sz w:val="18"/>
                <w:szCs w:val="18"/>
              </w:rPr>
              <w:t xml:space="preserve">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93.2</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Kamlozit</w:t>
            </w:r>
            <w:proofErr w:type="spellEnd"/>
            <w:r w:rsidRPr="003F31E0">
              <w:rPr>
                <w:rFonts w:ascii="Arial" w:hAnsi="Arial" w:cs="Arial"/>
                <w:color w:val="000000"/>
                <w:sz w:val="18"/>
                <w:szCs w:val="18"/>
              </w:rPr>
              <w:t xml:space="preserve"> &amp; </w:t>
            </w:r>
            <w:proofErr w:type="spellStart"/>
            <w:r w:rsidRPr="003F31E0">
              <w:rPr>
                <w:rFonts w:ascii="Arial" w:hAnsi="Arial" w:cs="Arial"/>
                <w:color w:val="000000"/>
                <w:sz w:val="18"/>
                <w:szCs w:val="18"/>
              </w:rPr>
              <w:t>Shisheh</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2.3</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95.5</w:t>
            </w:r>
          </w:p>
        </w:tc>
      </w:tr>
      <w:tr w:rsidR="003F31E0" w:rsidRPr="003F31E0" w:rsidTr="003F31E0">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Kerkereh</w:t>
            </w:r>
            <w:proofErr w:type="spellEnd"/>
            <w:r w:rsidRPr="003F31E0">
              <w:rPr>
                <w:rFonts w:ascii="Arial" w:hAnsi="Arial" w:cs="Arial"/>
                <w:color w:val="000000"/>
                <w:sz w:val="18"/>
                <w:szCs w:val="18"/>
              </w:rPr>
              <w:t xml:space="preserve"> </w:t>
            </w:r>
            <w:proofErr w:type="spellStart"/>
            <w:r w:rsidRPr="003F31E0">
              <w:rPr>
                <w:rFonts w:ascii="Arial" w:hAnsi="Arial" w:cs="Arial"/>
                <w:color w:val="000000"/>
                <w:sz w:val="18"/>
                <w:szCs w:val="18"/>
              </w:rPr>
              <w:t>Felezi</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r>
      <w:tr w:rsidR="003F31E0" w:rsidRPr="003F31E0" w:rsidTr="003F31E0">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2447" w:type="dxa"/>
            <w:tcBorders>
              <w:top w:val="nil"/>
              <w:left w:val="nil"/>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r>
    </w:tbl>
    <w:p w:rsidR="003F31E0" w:rsidRPr="003F31E0" w:rsidRDefault="003F31E0" w:rsidP="003F31E0">
      <w:pPr>
        <w:autoSpaceDE w:val="0"/>
        <w:autoSpaceDN w:val="0"/>
        <w:bidi w:val="0"/>
        <w:adjustRightInd w:val="0"/>
        <w:spacing w:line="400" w:lineRule="atLeast"/>
      </w:pPr>
    </w:p>
    <w:p w:rsidR="00860335" w:rsidRDefault="00860335" w:rsidP="00754529">
      <w:pPr>
        <w:spacing w:line="276" w:lineRule="auto"/>
        <w:jc w:val="lowKashida"/>
        <w:rPr>
          <w:rtl/>
          <w:lang w:bidi="fa-IR"/>
        </w:rPr>
      </w:pPr>
    </w:p>
    <w:p w:rsidR="003F31E0" w:rsidRDefault="003F31E0" w:rsidP="003F31E0">
      <w:pPr>
        <w:spacing w:line="276" w:lineRule="auto"/>
        <w:jc w:val="center"/>
        <w:rPr>
          <w:rtl/>
          <w:lang w:bidi="fa-IR"/>
        </w:rPr>
      </w:pPr>
      <w:r>
        <w:rPr>
          <w:rFonts w:hint="cs"/>
          <w:noProof/>
          <w:rtl/>
        </w:rPr>
        <w:drawing>
          <wp:inline distT="0" distB="0" distL="0" distR="0">
            <wp:extent cx="5336934" cy="42767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1">
                      <a:extLst>
                        <a:ext uri="{28A0092B-C50C-407E-A947-70E740481C1C}">
                          <a14:useLocalDpi xmlns:a14="http://schemas.microsoft.com/office/drawing/2010/main" val="0"/>
                        </a:ext>
                      </a:extLst>
                    </a:blip>
                    <a:stretch>
                      <a:fillRect/>
                    </a:stretch>
                  </pic:blipFill>
                  <pic:spPr>
                    <a:xfrm>
                      <a:off x="0" y="0"/>
                      <a:ext cx="5336637" cy="4276487"/>
                    </a:xfrm>
                    <a:prstGeom prst="rect">
                      <a:avLst/>
                    </a:prstGeom>
                    <a:ln>
                      <a:noFill/>
                    </a:ln>
                    <a:effectLst>
                      <a:softEdge rad="112500"/>
                    </a:effectLst>
                  </pic:spPr>
                </pic:pic>
              </a:graphicData>
            </a:graphic>
          </wp:inline>
        </w:drawing>
      </w:r>
    </w:p>
    <w:p w:rsidR="003F31E0" w:rsidRDefault="003F31E0" w:rsidP="00754529">
      <w:pPr>
        <w:autoSpaceDE w:val="0"/>
        <w:autoSpaceDN w:val="0"/>
        <w:adjustRightInd w:val="0"/>
        <w:spacing w:line="276" w:lineRule="auto"/>
        <w:jc w:val="lowKashida"/>
        <w:rPr>
          <w:rFonts w:cs="B Nazanin"/>
          <w:sz w:val="28"/>
          <w:szCs w:val="28"/>
          <w:rtl/>
        </w:rPr>
      </w:pPr>
    </w:p>
    <w:p w:rsidR="003F31E0" w:rsidRDefault="003F31E0" w:rsidP="00754529">
      <w:pPr>
        <w:autoSpaceDE w:val="0"/>
        <w:autoSpaceDN w:val="0"/>
        <w:adjustRightInd w:val="0"/>
        <w:spacing w:line="276" w:lineRule="auto"/>
        <w:jc w:val="lowKashida"/>
        <w:rPr>
          <w:rFonts w:cs="B Nazanin"/>
          <w:sz w:val="28"/>
          <w:szCs w:val="28"/>
          <w:rtl/>
        </w:rPr>
      </w:pPr>
    </w:p>
    <w:p w:rsidR="003F31E0" w:rsidRDefault="003F31E0" w:rsidP="003F31E0">
      <w:pPr>
        <w:autoSpaceDE w:val="0"/>
        <w:autoSpaceDN w:val="0"/>
        <w:adjustRightInd w:val="0"/>
        <w:spacing w:line="276" w:lineRule="auto"/>
        <w:jc w:val="center"/>
        <w:rPr>
          <w:rFonts w:cs="B Nazanin"/>
          <w:sz w:val="28"/>
          <w:szCs w:val="28"/>
          <w:rtl/>
        </w:rPr>
      </w:pPr>
      <w:r>
        <w:rPr>
          <w:rFonts w:cs="B Nazanin" w:hint="cs"/>
          <w:noProof/>
          <w:sz w:val="28"/>
          <w:szCs w:val="28"/>
          <w:rtl/>
        </w:rPr>
        <w:lastRenderedPageBreak/>
        <w:drawing>
          <wp:inline distT="0" distB="0" distL="0" distR="0">
            <wp:extent cx="5181600" cy="3887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2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81600" cy="3887200"/>
                    </a:xfrm>
                    <a:prstGeom prst="rect">
                      <a:avLst/>
                    </a:prstGeom>
                    <a:ln>
                      <a:noFill/>
                    </a:ln>
                    <a:effectLst>
                      <a:softEdge rad="112500"/>
                    </a:effectLst>
                  </pic:spPr>
                </pic:pic>
              </a:graphicData>
            </a:graphic>
          </wp:inline>
        </w:drawing>
      </w:r>
    </w:p>
    <w:p w:rsidR="003F31E0" w:rsidRDefault="003F31E0" w:rsidP="00754529">
      <w:pPr>
        <w:autoSpaceDE w:val="0"/>
        <w:autoSpaceDN w:val="0"/>
        <w:adjustRightInd w:val="0"/>
        <w:spacing w:line="276" w:lineRule="auto"/>
        <w:jc w:val="lowKashida"/>
        <w:rPr>
          <w:rFonts w:cs="B Nazanin"/>
          <w:sz w:val="28"/>
          <w:szCs w:val="28"/>
          <w:rtl/>
        </w:rPr>
      </w:pPr>
    </w:p>
    <w:p w:rsidR="003F31E0" w:rsidRDefault="003F31E0" w:rsidP="003F31E0">
      <w:pPr>
        <w:autoSpaceDE w:val="0"/>
        <w:autoSpaceDN w:val="0"/>
        <w:adjustRightInd w:val="0"/>
        <w:spacing w:line="276" w:lineRule="auto"/>
        <w:jc w:val="center"/>
        <w:rPr>
          <w:rFonts w:cs="B Nazanin"/>
          <w:sz w:val="28"/>
          <w:szCs w:val="28"/>
          <w:rtl/>
        </w:rPr>
      </w:pPr>
      <w:r>
        <w:rPr>
          <w:rFonts w:cs="B Nazanin" w:hint="cs"/>
          <w:noProof/>
          <w:sz w:val="28"/>
          <w:szCs w:val="28"/>
          <w:rtl/>
        </w:rPr>
        <w:drawing>
          <wp:inline distT="0" distB="0" distL="0" distR="0">
            <wp:extent cx="5175266" cy="3882448"/>
            <wp:effectExtent l="0" t="0" r="635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75266" cy="3882448"/>
                    </a:xfrm>
                    <a:prstGeom prst="rect">
                      <a:avLst/>
                    </a:prstGeom>
                    <a:ln>
                      <a:noFill/>
                    </a:ln>
                    <a:effectLst>
                      <a:softEdge rad="112500"/>
                    </a:effectLst>
                  </pic:spPr>
                </pic:pic>
              </a:graphicData>
            </a:graphic>
          </wp:inline>
        </w:drawing>
      </w:r>
    </w:p>
    <w:p w:rsidR="003F31E0" w:rsidRDefault="003F31E0" w:rsidP="003F31E0">
      <w:pPr>
        <w:autoSpaceDE w:val="0"/>
        <w:autoSpaceDN w:val="0"/>
        <w:bidi w:val="0"/>
        <w:adjustRightInd w:val="0"/>
        <w:spacing w:line="276" w:lineRule="auto"/>
        <w:jc w:val="lowKashida"/>
        <w:rPr>
          <w:rFonts w:cs="B Nazanin"/>
          <w:sz w:val="28"/>
          <w:szCs w:val="28"/>
          <w:rtl/>
        </w:rPr>
      </w:pPr>
      <w:r w:rsidRPr="00E75C12">
        <w:rPr>
          <w:rFonts w:cs="B Nazanin" w:hint="cs"/>
          <w:rtl/>
          <w:lang w:bidi="fa-IR"/>
        </w:rPr>
        <w:t>وضعیت نما!</w:t>
      </w:r>
      <w:r>
        <w:rPr>
          <w:rFonts w:cs="B Nazanin" w:hint="cs"/>
          <w:rtl/>
          <w:lang w:bidi="fa-IR"/>
        </w:rPr>
        <w:t xml:space="preserve">          </w:t>
      </w:r>
    </w:p>
    <w:p w:rsidR="00187FD3" w:rsidRDefault="00187FD3" w:rsidP="00754529">
      <w:pPr>
        <w:autoSpaceDE w:val="0"/>
        <w:autoSpaceDN w:val="0"/>
        <w:adjustRightInd w:val="0"/>
        <w:spacing w:line="276" w:lineRule="auto"/>
        <w:jc w:val="lowKashida"/>
        <w:rPr>
          <w:rFonts w:cs="B Nazanin"/>
          <w:sz w:val="28"/>
          <w:szCs w:val="28"/>
          <w:rtl/>
        </w:rPr>
      </w:pPr>
    </w:p>
    <w:p w:rsidR="00860335" w:rsidRDefault="00860335" w:rsidP="00754529">
      <w:pPr>
        <w:autoSpaceDE w:val="0"/>
        <w:autoSpaceDN w:val="0"/>
        <w:adjustRightInd w:val="0"/>
        <w:spacing w:line="276" w:lineRule="auto"/>
        <w:jc w:val="lowKashida"/>
        <w:rPr>
          <w:rFonts w:cs="B Nazanin"/>
          <w:sz w:val="28"/>
          <w:szCs w:val="28"/>
          <w:rtl/>
        </w:rPr>
      </w:pPr>
      <w:r w:rsidRPr="00E75C12">
        <w:rPr>
          <w:rFonts w:cs="B Nazanin" w:hint="cs"/>
          <w:sz w:val="28"/>
          <w:szCs w:val="28"/>
          <w:rtl/>
        </w:rPr>
        <w:lastRenderedPageBreak/>
        <w:t>نوع بازشوها :</w:t>
      </w:r>
    </w:p>
    <w:p w:rsidR="00860335" w:rsidRDefault="00860335" w:rsidP="003F31E0">
      <w:pPr>
        <w:autoSpaceDE w:val="0"/>
        <w:autoSpaceDN w:val="0"/>
        <w:adjustRightInd w:val="0"/>
        <w:spacing w:line="276" w:lineRule="auto"/>
        <w:jc w:val="lowKashida"/>
        <w:rPr>
          <w:rFonts w:cs="B Nazanin"/>
          <w:rtl/>
        </w:rPr>
      </w:pPr>
      <w:r>
        <w:rPr>
          <w:rFonts w:hint="cs"/>
          <w:rtl/>
        </w:rPr>
        <w:t xml:space="preserve"> </w:t>
      </w:r>
      <w:r w:rsidR="003F31E0">
        <w:rPr>
          <w:rFonts w:hint="cs"/>
          <w:rtl/>
        </w:rPr>
        <w:t xml:space="preserve">    </w:t>
      </w:r>
      <w:r w:rsidRPr="00E75C12">
        <w:rPr>
          <w:rFonts w:cs="B Nazanin" w:hint="cs"/>
          <w:rtl/>
        </w:rPr>
        <w:t>جدول ذیل خود گویای میزان استفاده از انواع بازشوها  در 44 مورد بررسی ما و نیز درصد فراوانی آنها می باشد، مشاهدات حاکی بر قدیمی و تجاری بودن جداره است و آن را می توان از تعداد کمتر بازشوه</w:t>
      </w:r>
      <w:r w:rsidR="003F31E0">
        <w:rPr>
          <w:rFonts w:cs="B Nazanin" w:hint="cs"/>
          <w:rtl/>
        </w:rPr>
        <w:t xml:space="preserve">ا به نسبت کل بناهای مورد بررسی </w:t>
      </w:r>
      <w:r w:rsidRPr="00E75C12">
        <w:rPr>
          <w:rFonts w:cs="B Nazanin" w:hint="cs"/>
          <w:rtl/>
        </w:rPr>
        <w:t>و نیز استفاده از بازشوهای چوبی به نسبت قابل قبولی اشاره نمود</w:t>
      </w:r>
      <w:r>
        <w:rPr>
          <w:rFonts w:cs="B Nazanin" w:hint="cs"/>
          <w:rtl/>
        </w:rPr>
        <w:t>.</w:t>
      </w:r>
    </w:p>
    <w:p w:rsidR="003F31E0" w:rsidRPr="003F31E0" w:rsidRDefault="003F31E0" w:rsidP="003F31E0">
      <w:pPr>
        <w:autoSpaceDE w:val="0"/>
        <w:autoSpaceDN w:val="0"/>
        <w:bidi w:val="0"/>
        <w:adjustRightInd w:val="0"/>
      </w:pPr>
    </w:p>
    <w:tbl>
      <w:tblPr>
        <w:tblW w:w="723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48"/>
        <w:gridCol w:w="1238"/>
        <w:gridCol w:w="1165"/>
        <w:gridCol w:w="1018"/>
        <w:gridCol w:w="1394"/>
        <w:gridCol w:w="1468"/>
      </w:tblGrid>
      <w:tr w:rsidR="003F31E0" w:rsidRPr="003F31E0" w:rsidTr="003F31E0">
        <w:trPr>
          <w:cantSplit/>
          <w:tblHeader/>
          <w:jc w:val="center"/>
        </w:trPr>
        <w:tc>
          <w:tcPr>
            <w:tcW w:w="7229" w:type="dxa"/>
            <w:gridSpan w:val="6"/>
            <w:tcBorders>
              <w:top w:val="nil"/>
              <w:left w:val="nil"/>
              <w:bottom w:val="nil"/>
              <w:right w:val="nil"/>
            </w:tcBorders>
            <w:shd w:val="clear" w:color="auto" w:fill="FFFFFF"/>
            <w:vAlign w:val="center"/>
          </w:tcPr>
          <w:p w:rsidR="003F31E0" w:rsidRDefault="003F31E0" w:rsidP="003F31E0">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3F31E0">
              <w:rPr>
                <w:rFonts w:ascii="Arial" w:hAnsi="Arial" w:cs="Arial"/>
                <w:b/>
                <w:bCs/>
                <w:color w:val="000000"/>
                <w:sz w:val="18"/>
                <w:szCs w:val="18"/>
              </w:rPr>
              <w:t>Noe</w:t>
            </w:r>
            <w:proofErr w:type="spellEnd"/>
            <w:r w:rsidRPr="003F31E0">
              <w:rPr>
                <w:rFonts w:ascii="Arial" w:hAnsi="Arial" w:cs="Arial"/>
                <w:b/>
                <w:bCs/>
                <w:color w:val="000000"/>
                <w:sz w:val="18"/>
                <w:szCs w:val="18"/>
              </w:rPr>
              <w:t xml:space="preserve">' </w:t>
            </w:r>
            <w:proofErr w:type="spellStart"/>
            <w:r w:rsidRPr="003F31E0">
              <w:rPr>
                <w:rFonts w:ascii="Arial" w:hAnsi="Arial" w:cs="Arial"/>
                <w:b/>
                <w:bCs/>
                <w:color w:val="000000"/>
                <w:sz w:val="18"/>
                <w:szCs w:val="18"/>
              </w:rPr>
              <w:t>Bazsho</w:t>
            </w:r>
            <w:proofErr w:type="spellEnd"/>
          </w:p>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
        </w:tc>
      </w:tr>
      <w:tr w:rsidR="003F31E0" w:rsidRPr="003F31E0" w:rsidTr="003F31E0">
        <w:trPr>
          <w:cantSplit/>
          <w:tblHeader/>
          <w:jc w:val="center"/>
        </w:trPr>
        <w:tc>
          <w:tcPr>
            <w:tcW w:w="218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Cumulative Percent</w:t>
            </w:r>
          </w:p>
        </w:tc>
      </w:tr>
      <w:tr w:rsidR="003F31E0" w:rsidRPr="003F31E0" w:rsidTr="003F31E0">
        <w:trPr>
          <w:cantSplit/>
          <w:tblHeader/>
          <w:jc w:val="center"/>
        </w:trPr>
        <w:tc>
          <w:tcPr>
            <w:tcW w:w="947" w:type="dxa"/>
            <w:vMerge w:val="restart"/>
            <w:tcBorders>
              <w:top w:val="single" w:sz="16" w:space="0" w:color="000000"/>
              <w:left w:val="single" w:sz="16" w:space="0" w:color="000000"/>
              <w:bottom w:val="nil"/>
              <w:right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Valid</w:t>
            </w:r>
          </w:p>
        </w:tc>
        <w:tc>
          <w:tcPr>
            <w:tcW w:w="1237" w:type="dxa"/>
            <w:tcBorders>
              <w:top w:val="single" w:sz="16" w:space="0" w:color="000000"/>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Alominiumi</w:t>
            </w:r>
            <w:proofErr w:type="spellEnd"/>
          </w:p>
        </w:tc>
        <w:tc>
          <w:tcPr>
            <w:tcW w:w="1165" w:type="dxa"/>
            <w:tcBorders>
              <w:top w:val="single" w:sz="16" w:space="0" w:color="000000"/>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w:t>
            </w:r>
          </w:p>
        </w:tc>
        <w:tc>
          <w:tcPr>
            <w:tcW w:w="1018" w:type="dxa"/>
            <w:tcBorders>
              <w:top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4.5</w:t>
            </w:r>
          </w:p>
        </w:tc>
        <w:tc>
          <w:tcPr>
            <w:tcW w:w="1394" w:type="dxa"/>
            <w:tcBorders>
              <w:top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14.3</w:t>
            </w:r>
          </w:p>
        </w:tc>
        <w:tc>
          <w:tcPr>
            <w:tcW w:w="1468" w:type="dxa"/>
            <w:tcBorders>
              <w:top w:val="single" w:sz="16" w:space="0" w:color="000000"/>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14.3</w:t>
            </w:r>
          </w:p>
        </w:tc>
      </w:tr>
      <w:tr w:rsidR="003F31E0" w:rsidRPr="003F31E0" w:rsidTr="003F31E0">
        <w:trPr>
          <w:cantSplit/>
          <w:tblHeader/>
          <w:jc w:val="center"/>
        </w:trPr>
        <w:tc>
          <w:tcPr>
            <w:tcW w:w="947" w:type="dxa"/>
            <w:vMerge/>
            <w:tcBorders>
              <w:top w:val="single" w:sz="16" w:space="0" w:color="000000"/>
              <w:left w:val="single" w:sz="16" w:space="0" w:color="000000"/>
              <w:bottom w:val="nil"/>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123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Felezi</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8</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18.2</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57.1</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71.4</w:t>
            </w:r>
          </w:p>
        </w:tc>
      </w:tr>
      <w:tr w:rsidR="003F31E0" w:rsidRPr="003F31E0" w:rsidTr="003F31E0">
        <w:trPr>
          <w:cantSplit/>
          <w:tblHeader/>
          <w:jc w:val="center"/>
        </w:trPr>
        <w:tc>
          <w:tcPr>
            <w:tcW w:w="947" w:type="dxa"/>
            <w:vMerge/>
            <w:tcBorders>
              <w:top w:val="single" w:sz="16" w:space="0" w:color="000000"/>
              <w:left w:val="single" w:sz="16" w:space="0" w:color="000000"/>
              <w:bottom w:val="nil"/>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123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3F31E0">
              <w:rPr>
                <w:rFonts w:ascii="Arial" w:hAnsi="Arial" w:cs="Arial"/>
                <w:color w:val="000000"/>
                <w:sz w:val="18"/>
                <w:szCs w:val="18"/>
              </w:rPr>
              <w:t>Choubi</w:t>
            </w:r>
            <w:proofErr w:type="spellEnd"/>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9.1</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28.6</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r>
      <w:tr w:rsidR="003F31E0" w:rsidRPr="003F31E0" w:rsidTr="003F31E0">
        <w:trPr>
          <w:cantSplit/>
          <w:tblHeader/>
          <w:jc w:val="center"/>
        </w:trPr>
        <w:tc>
          <w:tcPr>
            <w:tcW w:w="947" w:type="dxa"/>
            <w:vMerge/>
            <w:tcBorders>
              <w:top w:val="single" w:sz="16" w:space="0" w:color="000000"/>
              <w:left w:val="single" w:sz="16" w:space="0" w:color="000000"/>
              <w:bottom w:val="nil"/>
              <w:right w:val="nil"/>
            </w:tcBorders>
            <w:shd w:val="clear" w:color="auto" w:fill="FFFFFF"/>
            <w:vAlign w:val="center"/>
          </w:tcPr>
          <w:p w:rsidR="003F31E0" w:rsidRPr="003F31E0" w:rsidRDefault="003F31E0" w:rsidP="003F31E0">
            <w:pPr>
              <w:autoSpaceDE w:val="0"/>
              <w:autoSpaceDN w:val="0"/>
              <w:bidi w:val="0"/>
              <w:adjustRightInd w:val="0"/>
              <w:jc w:val="center"/>
              <w:rPr>
                <w:rFonts w:ascii="Arial" w:hAnsi="Arial" w:cs="Arial"/>
                <w:color w:val="000000"/>
                <w:sz w:val="18"/>
                <w:szCs w:val="18"/>
              </w:rPr>
            </w:pPr>
          </w:p>
        </w:tc>
        <w:tc>
          <w:tcPr>
            <w:tcW w:w="123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Total</w:t>
            </w:r>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14</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31.8</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r>
      <w:tr w:rsidR="003F31E0" w:rsidRPr="003F31E0" w:rsidTr="003F31E0">
        <w:trPr>
          <w:cantSplit/>
          <w:tblHeader/>
          <w:jc w:val="center"/>
        </w:trPr>
        <w:tc>
          <w:tcPr>
            <w:tcW w:w="947" w:type="dxa"/>
            <w:tcBorders>
              <w:top w:val="nil"/>
              <w:left w:val="single" w:sz="16" w:space="0" w:color="000000"/>
              <w:bottom w:val="nil"/>
              <w:right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Missing</w:t>
            </w:r>
          </w:p>
        </w:tc>
        <w:tc>
          <w:tcPr>
            <w:tcW w:w="1237" w:type="dxa"/>
            <w:tcBorders>
              <w:top w:val="nil"/>
              <w:left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System</w:t>
            </w:r>
          </w:p>
        </w:tc>
        <w:tc>
          <w:tcPr>
            <w:tcW w:w="1165" w:type="dxa"/>
            <w:tcBorders>
              <w:top w:val="nil"/>
              <w:left w:val="single" w:sz="16" w:space="0" w:color="000000"/>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30</w:t>
            </w:r>
          </w:p>
        </w:tc>
        <w:tc>
          <w:tcPr>
            <w:tcW w:w="1018" w:type="dxa"/>
            <w:tcBorders>
              <w:top w:val="nil"/>
              <w:bottom w:val="nil"/>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68.2</w:t>
            </w:r>
          </w:p>
        </w:tc>
        <w:tc>
          <w:tcPr>
            <w:tcW w:w="1394" w:type="dxa"/>
            <w:tcBorders>
              <w:top w:val="nil"/>
              <w:bottom w:val="nil"/>
            </w:tcBorders>
            <w:shd w:val="clear" w:color="auto" w:fill="FFFFFF"/>
            <w:vAlign w:val="center"/>
          </w:tcPr>
          <w:p w:rsidR="003F31E0" w:rsidRPr="003F31E0" w:rsidRDefault="003F31E0" w:rsidP="003F31E0">
            <w:pPr>
              <w:autoSpaceDE w:val="0"/>
              <w:autoSpaceDN w:val="0"/>
              <w:bidi w:val="0"/>
              <w:adjustRightInd w:val="0"/>
              <w:jc w:val="center"/>
            </w:pPr>
          </w:p>
        </w:tc>
        <w:tc>
          <w:tcPr>
            <w:tcW w:w="1468" w:type="dxa"/>
            <w:tcBorders>
              <w:top w:val="nil"/>
              <w:bottom w:val="nil"/>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r>
      <w:tr w:rsidR="003F31E0" w:rsidRPr="003F31E0" w:rsidTr="003F31E0">
        <w:trPr>
          <w:cantSplit/>
          <w:jc w:val="center"/>
        </w:trPr>
        <w:tc>
          <w:tcPr>
            <w:tcW w:w="2184" w:type="dxa"/>
            <w:gridSpan w:val="2"/>
            <w:tcBorders>
              <w:top w:val="nil"/>
              <w:left w:val="single" w:sz="16" w:space="0" w:color="000000"/>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3F31E0" w:rsidRPr="003F31E0" w:rsidRDefault="003F31E0" w:rsidP="003F31E0">
            <w:pPr>
              <w:autoSpaceDE w:val="0"/>
              <w:autoSpaceDN w:val="0"/>
              <w:bidi w:val="0"/>
              <w:adjustRightInd w:val="0"/>
              <w:spacing w:line="320" w:lineRule="atLeast"/>
              <w:ind w:left="60" w:right="60"/>
              <w:jc w:val="center"/>
              <w:rPr>
                <w:rFonts w:ascii="Arial" w:hAnsi="Arial" w:cs="Arial"/>
                <w:color w:val="000000"/>
                <w:sz w:val="18"/>
                <w:szCs w:val="18"/>
              </w:rPr>
            </w:pPr>
            <w:r w:rsidRPr="003F31E0">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c>
          <w:tcPr>
            <w:tcW w:w="1468" w:type="dxa"/>
            <w:tcBorders>
              <w:top w:val="nil"/>
              <w:bottom w:val="single" w:sz="16" w:space="0" w:color="000000"/>
              <w:right w:val="single" w:sz="16" w:space="0" w:color="000000"/>
            </w:tcBorders>
            <w:shd w:val="clear" w:color="auto" w:fill="FFFFFF"/>
            <w:vAlign w:val="center"/>
          </w:tcPr>
          <w:p w:rsidR="003F31E0" w:rsidRPr="003F31E0" w:rsidRDefault="003F31E0" w:rsidP="003F31E0">
            <w:pPr>
              <w:autoSpaceDE w:val="0"/>
              <w:autoSpaceDN w:val="0"/>
              <w:bidi w:val="0"/>
              <w:adjustRightInd w:val="0"/>
              <w:jc w:val="center"/>
            </w:pPr>
          </w:p>
        </w:tc>
      </w:tr>
    </w:tbl>
    <w:p w:rsidR="003F31E0" w:rsidRPr="003F31E0" w:rsidRDefault="003F31E0" w:rsidP="003F31E0">
      <w:pPr>
        <w:autoSpaceDE w:val="0"/>
        <w:autoSpaceDN w:val="0"/>
        <w:bidi w:val="0"/>
        <w:adjustRightInd w:val="0"/>
        <w:spacing w:line="400" w:lineRule="atLeast"/>
      </w:pPr>
    </w:p>
    <w:p w:rsidR="003F31E0" w:rsidRDefault="003F31E0" w:rsidP="003F31E0">
      <w:pPr>
        <w:autoSpaceDE w:val="0"/>
        <w:autoSpaceDN w:val="0"/>
        <w:adjustRightInd w:val="0"/>
        <w:spacing w:line="276" w:lineRule="auto"/>
        <w:jc w:val="lowKashida"/>
        <w:rPr>
          <w:rFonts w:cs="B Nazanin"/>
          <w:rtl/>
        </w:rPr>
      </w:pPr>
    </w:p>
    <w:p w:rsidR="003F31E0" w:rsidRDefault="003F31E0" w:rsidP="003F31E0">
      <w:pPr>
        <w:autoSpaceDE w:val="0"/>
        <w:autoSpaceDN w:val="0"/>
        <w:adjustRightInd w:val="0"/>
        <w:spacing w:line="276" w:lineRule="auto"/>
        <w:jc w:val="center"/>
        <w:rPr>
          <w:rFonts w:cs="B Nazanin"/>
          <w:rtl/>
        </w:rPr>
      </w:pPr>
      <w:r>
        <w:rPr>
          <w:rFonts w:cs="B Nazanin" w:hint="cs"/>
          <w:noProof/>
          <w:rtl/>
        </w:rPr>
        <w:drawing>
          <wp:inline distT="0" distB="0" distL="0" distR="0">
            <wp:extent cx="5408809" cy="405765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4.jpg"/>
                    <pic:cNvPicPr/>
                  </pic:nvPicPr>
                  <pic:blipFill>
                    <a:blip r:embed="rId24" cstate="print">
                      <a:extLst>
                        <a:ext uri="{BEBA8EAE-BF5A-486C-A8C5-ECC9F3942E4B}">
                          <a14:imgProps xmlns:a14="http://schemas.microsoft.com/office/drawing/2010/main">
                            <a14:imgLayer r:embed="rId25">
                              <a14:imgEffect>
                                <a14:sharpenSoften amount="25000"/>
                              </a14:imgEffect>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5408809" cy="4057650"/>
                    </a:xfrm>
                    <a:prstGeom prst="rect">
                      <a:avLst/>
                    </a:prstGeom>
                    <a:ln>
                      <a:noFill/>
                    </a:ln>
                    <a:effectLst>
                      <a:softEdge rad="112500"/>
                    </a:effectLst>
                  </pic:spPr>
                </pic:pic>
              </a:graphicData>
            </a:graphic>
          </wp:inline>
        </w:drawing>
      </w:r>
    </w:p>
    <w:p w:rsidR="00187FD3" w:rsidRDefault="00187FD3" w:rsidP="00754529">
      <w:pPr>
        <w:autoSpaceDE w:val="0"/>
        <w:autoSpaceDN w:val="0"/>
        <w:adjustRightInd w:val="0"/>
        <w:spacing w:line="276" w:lineRule="auto"/>
        <w:jc w:val="lowKashida"/>
        <w:rPr>
          <w:rFonts w:cs="B Nazanin"/>
          <w:sz w:val="28"/>
          <w:szCs w:val="28"/>
          <w:rtl/>
        </w:rPr>
      </w:pPr>
    </w:p>
    <w:p w:rsidR="00187FD3" w:rsidRDefault="00187FD3" w:rsidP="00754529">
      <w:pPr>
        <w:autoSpaceDE w:val="0"/>
        <w:autoSpaceDN w:val="0"/>
        <w:adjustRightInd w:val="0"/>
        <w:spacing w:line="276" w:lineRule="auto"/>
        <w:jc w:val="lowKashida"/>
        <w:rPr>
          <w:rFonts w:cs="B Nazanin"/>
          <w:sz w:val="28"/>
          <w:szCs w:val="28"/>
          <w:rtl/>
        </w:rPr>
      </w:pPr>
    </w:p>
    <w:p w:rsidR="00860335" w:rsidRPr="00DB34E5" w:rsidRDefault="00860335" w:rsidP="00754529">
      <w:pPr>
        <w:autoSpaceDE w:val="0"/>
        <w:autoSpaceDN w:val="0"/>
        <w:adjustRightInd w:val="0"/>
        <w:spacing w:line="276" w:lineRule="auto"/>
        <w:jc w:val="lowKashida"/>
        <w:rPr>
          <w:rFonts w:cs="B Nazanin"/>
          <w:sz w:val="28"/>
          <w:szCs w:val="28"/>
          <w:rtl/>
        </w:rPr>
      </w:pPr>
      <w:r w:rsidRPr="00DB34E5">
        <w:rPr>
          <w:rFonts w:cs="B Nazanin" w:hint="cs"/>
          <w:sz w:val="28"/>
          <w:szCs w:val="28"/>
          <w:rtl/>
        </w:rPr>
        <w:lastRenderedPageBreak/>
        <w:t xml:space="preserve">بالکن :    </w:t>
      </w:r>
    </w:p>
    <w:p w:rsidR="00860335" w:rsidRDefault="00187FD3" w:rsidP="00754529">
      <w:pPr>
        <w:autoSpaceDE w:val="0"/>
        <w:autoSpaceDN w:val="0"/>
        <w:adjustRightInd w:val="0"/>
        <w:spacing w:line="276" w:lineRule="auto"/>
        <w:jc w:val="lowKashida"/>
        <w:rPr>
          <w:rFonts w:cs="B Nazanin"/>
          <w:rtl/>
        </w:rPr>
      </w:pPr>
      <w:r>
        <w:rPr>
          <w:rFonts w:cs="B Nazanin" w:hint="cs"/>
          <w:rtl/>
        </w:rPr>
        <w:t xml:space="preserve">  </w:t>
      </w:r>
      <w:r w:rsidR="00860335" w:rsidRPr="00DB34E5">
        <w:rPr>
          <w:rFonts w:cs="B Nazanin" w:hint="cs"/>
          <w:rtl/>
        </w:rPr>
        <w:t xml:space="preserve">  این عنصر را بیشتر در بناهایی از این جداره خیابان می توان یافت که دارای قدمت تاریخی بیشتری می باشند و عمده مصالح آن از آجر بوده و نوع نرده های آنها نیز بیشتر آهنی است ، بالکن و تراس یکی از عناصری است که در معماری سنتی این اقلیم نیز به چشم می خورد و اگر بجا و به درستی از آن استفاده شود می تواند در نماسازی و زیباتر کردن هرچه بیشتر نمای خیابانی مورد بهره برداری قرار گیرد. </w:t>
      </w:r>
    </w:p>
    <w:p w:rsidR="00187FD3" w:rsidRDefault="00187FD3" w:rsidP="00754529">
      <w:pPr>
        <w:autoSpaceDE w:val="0"/>
        <w:autoSpaceDN w:val="0"/>
        <w:adjustRightInd w:val="0"/>
        <w:spacing w:line="276" w:lineRule="auto"/>
        <w:jc w:val="lowKashida"/>
        <w:rPr>
          <w:rFonts w:cs="B Nazanin"/>
          <w:rtl/>
        </w:rPr>
      </w:pPr>
    </w:p>
    <w:tbl>
      <w:tblPr>
        <w:tblW w:w="68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024"/>
        <w:gridCol w:w="1165"/>
        <w:gridCol w:w="1018"/>
        <w:gridCol w:w="1394"/>
        <w:gridCol w:w="1468"/>
      </w:tblGrid>
      <w:tr w:rsidR="00187FD3" w:rsidRPr="00187FD3" w:rsidTr="00187FD3">
        <w:trPr>
          <w:cantSplit/>
          <w:tblHeader/>
          <w:jc w:val="center"/>
        </w:trPr>
        <w:tc>
          <w:tcPr>
            <w:tcW w:w="6804" w:type="dxa"/>
            <w:gridSpan w:val="6"/>
            <w:tcBorders>
              <w:top w:val="nil"/>
              <w:left w:val="nil"/>
              <w:bottom w:val="nil"/>
              <w:right w:val="nil"/>
            </w:tcBorders>
            <w:shd w:val="clear" w:color="auto" w:fill="FFFFFF"/>
            <w:vAlign w:val="center"/>
          </w:tcPr>
          <w:p w:rsidR="00187FD3" w:rsidRDefault="00187FD3" w:rsidP="00187FD3">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187FD3">
              <w:rPr>
                <w:rFonts w:ascii="Arial" w:hAnsi="Arial" w:cs="Arial"/>
                <w:b/>
                <w:bCs/>
                <w:color w:val="000000"/>
                <w:sz w:val="18"/>
                <w:szCs w:val="18"/>
              </w:rPr>
              <w:t>Balcon</w:t>
            </w:r>
            <w:proofErr w:type="spellEnd"/>
          </w:p>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
        </w:tc>
      </w:tr>
      <w:tr w:rsidR="00187FD3" w:rsidRPr="00187FD3" w:rsidTr="00187FD3">
        <w:trPr>
          <w:cantSplit/>
          <w:tblHeader/>
          <w:jc w:val="center"/>
        </w:trPr>
        <w:tc>
          <w:tcPr>
            <w:tcW w:w="1759"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Cumulative Percent</w:t>
            </w:r>
          </w:p>
        </w:tc>
      </w:tr>
      <w:tr w:rsidR="00187FD3" w:rsidRPr="00187FD3" w:rsidTr="00187FD3">
        <w:trPr>
          <w:cantSplit/>
          <w:tblHeader/>
          <w:jc w:val="center"/>
        </w:trPr>
        <w:tc>
          <w:tcPr>
            <w:tcW w:w="735" w:type="dxa"/>
            <w:vMerge w:val="restart"/>
            <w:tcBorders>
              <w:top w:val="single" w:sz="16" w:space="0" w:color="000000"/>
              <w:left w:val="single" w:sz="16" w:space="0" w:color="000000"/>
              <w:bottom w:val="single" w:sz="16" w:space="0" w:color="000000"/>
              <w:right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Valid</w:t>
            </w:r>
          </w:p>
        </w:tc>
        <w:tc>
          <w:tcPr>
            <w:tcW w:w="1024" w:type="dxa"/>
            <w:tcBorders>
              <w:top w:val="single" w:sz="16" w:space="0" w:color="000000"/>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87FD3">
              <w:rPr>
                <w:rFonts w:ascii="Arial" w:hAnsi="Arial" w:cs="Arial"/>
                <w:color w:val="000000"/>
                <w:sz w:val="18"/>
                <w:szCs w:val="18"/>
              </w:rPr>
              <w:t>Darad</w:t>
            </w:r>
            <w:proofErr w:type="spellEnd"/>
          </w:p>
        </w:tc>
        <w:tc>
          <w:tcPr>
            <w:tcW w:w="1165" w:type="dxa"/>
            <w:tcBorders>
              <w:top w:val="single" w:sz="16" w:space="0" w:color="000000"/>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w:t>
            </w:r>
          </w:p>
        </w:tc>
        <w:tc>
          <w:tcPr>
            <w:tcW w:w="1018" w:type="dxa"/>
            <w:tcBorders>
              <w:top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18.2</w:t>
            </w:r>
          </w:p>
        </w:tc>
        <w:tc>
          <w:tcPr>
            <w:tcW w:w="1394" w:type="dxa"/>
            <w:tcBorders>
              <w:top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18.2</w:t>
            </w:r>
          </w:p>
        </w:tc>
        <w:tc>
          <w:tcPr>
            <w:tcW w:w="1468" w:type="dxa"/>
            <w:tcBorders>
              <w:top w:val="single" w:sz="16" w:space="0" w:color="000000"/>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18.2</w:t>
            </w:r>
          </w:p>
        </w:tc>
      </w:tr>
      <w:tr w:rsidR="00187FD3" w:rsidRPr="00187FD3" w:rsidTr="00187FD3">
        <w:trPr>
          <w:cantSplit/>
          <w:tblHeader/>
          <w:jc w:val="center"/>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187FD3" w:rsidRPr="00187FD3" w:rsidRDefault="00187FD3" w:rsidP="00187FD3">
            <w:pPr>
              <w:autoSpaceDE w:val="0"/>
              <w:autoSpaceDN w:val="0"/>
              <w:bidi w:val="0"/>
              <w:adjustRightInd w:val="0"/>
              <w:jc w:val="center"/>
              <w:rPr>
                <w:rFonts w:ascii="Arial" w:hAnsi="Arial" w:cs="Arial"/>
                <w:color w:val="000000"/>
                <w:sz w:val="18"/>
                <w:szCs w:val="18"/>
              </w:rPr>
            </w:pPr>
          </w:p>
        </w:tc>
        <w:tc>
          <w:tcPr>
            <w:tcW w:w="1024" w:type="dxa"/>
            <w:tcBorders>
              <w:top w:val="nil"/>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87FD3">
              <w:rPr>
                <w:rFonts w:ascii="Arial" w:hAnsi="Arial" w:cs="Arial"/>
                <w:color w:val="000000"/>
                <w:sz w:val="18"/>
                <w:szCs w:val="18"/>
              </w:rPr>
              <w:t>Nadarad</w:t>
            </w:r>
            <w:proofErr w:type="spellEnd"/>
          </w:p>
        </w:tc>
        <w:tc>
          <w:tcPr>
            <w:tcW w:w="1165" w:type="dxa"/>
            <w:tcBorders>
              <w:top w:val="nil"/>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36</w:t>
            </w:r>
          </w:p>
        </w:tc>
        <w:tc>
          <w:tcPr>
            <w:tcW w:w="1018"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81.8</w:t>
            </w:r>
          </w:p>
        </w:tc>
        <w:tc>
          <w:tcPr>
            <w:tcW w:w="1394"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81.8</w:t>
            </w:r>
          </w:p>
        </w:tc>
        <w:tc>
          <w:tcPr>
            <w:tcW w:w="1468" w:type="dxa"/>
            <w:tcBorders>
              <w:top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r>
      <w:tr w:rsidR="00187FD3" w:rsidRPr="00187FD3" w:rsidTr="00187FD3">
        <w:trPr>
          <w:cantSplit/>
          <w:jc w:val="center"/>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187FD3" w:rsidRPr="00187FD3" w:rsidRDefault="00187FD3" w:rsidP="00187FD3">
            <w:pPr>
              <w:autoSpaceDE w:val="0"/>
              <w:autoSpaceDN w:val="0"/>
              <w:bidi w:val="0"/>
              <w:adjustRightInd w:val="0"/>
              <w:jc w:val="center"/>
              <w:rPr>
                <w:rFonts w:ascii="Arial" w:hAnsi="Arial" w:cs="Arial"/>
                <w:color w:val="000000"/>
                <w:sz w:val="18"/>
                <w:szCs w:val="18"/>
              </w:rPr>
            </w:pPr>
          </w:p>
        </w:tc>
        <w:tc>
          <w:tcPr>
            <w:tcW w:w="1024" w:type="dxa"/>
            <w:tcBorders>
              <w:top w:val="nil"/>
              <w:left w:val="nil"/>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r>
    </w:tbl>
    <w:p w:rsidR="00187FD3" w:rsidRPr="00187FD3" w:rsidRDefault="00187FD3" w:rsidP="00187FD3">
      <w:pPr>
        <w:autoSpaceDE w:val="0"/>
        <w:autoSpaceDN w:val="0"/>
        <w:bidi w:val="0"/>
        <w:adjustRightInd w:val="0"/>
        <w:spacing w:line="400" w:lineRule="atLeast"/>
      </w:pPr>
    </w:p>
    <w:p w:rsidR="00187FD3" w:rsidRPr="00DB34E5" w:rsidRDefault="00187FD3" w:rsidP="00187FD3">
      <w:pPr>
        <w:autoSpaceDE w:val="0"/>
        <w:autoSpaceDN w:val="0"/>
        <w:adjustRightInd w:val="0"/>
        <w:spacing w:line="276" w:lineRule="auto"/>
        <w:jc w:val="center"/>
        <w:rPr>
          <w:rFonts w:cs="B Nazanin"/>
          <w:rtl/>
        </w:rPr>
      </w:pPr>
    </w:p>
    <w:tbl>
      <w:tblPr>
        <w:tblW w:w="69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48"/>
        <w:gridCol w:w="917"/>
        <w:gridCol w:w="1165"/>
        <w:gridCol w:w="1018"/>
        <w:gridCol w:w="1394"/>
        <w:gridCol w:w="1468"/>
      </w:tblGrid>
      <w:tr w:rsidR="00187FD3" w:rsidRPr="00187FD3" w:rsidTr="00187FD3">
        <w:trPr>
          <w:cantSplit/>
          <w:tblHeader/>
          <w:jc w:val="center"/>
        </w:trPr>
        <w:tc>
          <w:tcPr>
            <w:tcW w:w="6910" w:type="dxa"/>
            <w:gridSpan w:val="6"/>
            <w:tcBorders>
              <w:top w:val="nil"/>
              <w:left w:val="nil"/>
              <w:bottom w:val="nil"/>
              <w:right w:val="nil"/>
            </w:tcBorders>
            <w:shd w:val="clear" w:color="auto" w:fill="FFFFFF"/>
            <w:vAlign w:val="center"/>
          </w:tcPr>
          <w:p w:rsidR="00187FD3" w:rsidRDefault="00187FD3" w:rsidP="00187FD3">
            <w:pPr>
              <w:autoSpaceDE w:val="0"/>
              <w:autoSpaceDN w:val="0"/>
              <w:bidi w:val="0"/>
              <w:adjustRightInd w:val="0"/>
              <w:spacing w:line="320" w:lineRule="atLeast"/>
              <w:ind w:left="60" w:right="60"/>
              <w:jc w:val="center"/>
              <w:rPr>
                <w:rFonts w:ascii="Arial" w:hAnsi="Arial" w:cs="Arial"/>
                <w:b/>
                <w:bCs/>
                <w:color w:val="000000"/>
                <w:sz w:val="18"/>
                <w:szCs w:val="18"/>
                <w:rtl/>
              </w:rPr>
            </w:pPr>
            <w:proofErr w:type="spellStart"/>
            <w:r w:rsidRPr="00187FD3">
              <w:rPr>
                <w:rFonts w:ascii="Arial" w:hAnsi="Arial" w:cs="Arial"/>
                <w:b/>
                <w:bCs/>
                <w:color w:val="000000"/>
                <w:sz w:val="18"/>
                <w:szCs w:val="18"/>
              </w:rPr>
              <w:t>Noe</w:t>
            </w:r>
            <w:proofErr w:type="spellEnd"/>
            <w:r w:rsidRPr="00187FD3">
              <w:rPr>
                <w:rFonts w:ascii="Arial" w:hAnsi="Arial" w:cs="Arial"/>
                <w:b/>
                <w:bCs/>
                <w:color w:val="000000"/>
                <w:sz w:val="18"/>
                <w:szCs w:val="18"/>
              </w:rPr>
              <w:t xml:space="preserve">' </w:t>
            </w:r>
            <w:proofErr w:type="spellStart"/>
            <w:r w:rsidRPr="00187FD3">
              <w:rPr>
                <w:rFonts w:ascii="Arial" w:hAnsi="Arial" w:cs="Arial"/>
                <w:b/>
                <w:bCs/>
                <w:color w:val="000000"/>
                <w:sz w:val="18"/>
                <w:szCs w:val="18"/>
              </w:rPr>
              <w:t>Nardeh</w:t>
            </w:r>
            <w:proofErr w:type="spellEnd"/>
          </w:p>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
        </w:tc>
      </w:tr>
      <w:tr w:rsidR="00187FD3" w:rsidRPr="00187FD3" w:rsidTr="00187FD3">
        <w:trPr>
          <w:cantSplit/>
          <w:tblHeader/>
          <w:jc w:val="center"/>
        </w:trPr>
        <w:tc>
          <w:tcPr>
            <w:tcW w:w="1865"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c>
          <w:tcPr>
            <w:tcW w:w="1165" w:type="dxa"/>
            <w:tcBorders>
              <w:top w:val="single" w:sz="16" w:space="0" w:color="000000"/>
              <w:left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Cumulative Percent</w:t>
            </w:r>
          </w:p>
        </w:tc>
      </w:tr>
      <w:tr w:rsidR="00187FD3" w:rsidRPr="00187FD3" w:rsidTr="00187FD3">
        <w:trPr>
          <w:cantSplit/>
          <w:tblHeader/>
          <w:jc w:val="center"/>
        </w:trPr>
        <w:tc>
          <w:tcPr>
            <w:tcW w:w="948" w:type="dxa"/>
            <w:vMerge w:val="restart"/>
            <w:tcBorders>
              <w:top w:val="single" w:sz="16" w:space="0" w:color="000000"/>
              <w:left w:val="single" w:sz="16" w:space="0" w:color="000000"/>
              <w:bottom w:val="nil"/>
              <w:right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Valid</w:t>
            </w:r>
          </w:p>
        </w:tc>
        <w:tc>
          <w:tcPr>
            <w:tcW w:w="917" w:type="dxa"/>
            <w:tcBorders>
              <w:top w:val="single" w:sz="16" w:space="0" w:color="000000"/>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87FD3">
              <w:rPr>
                <w:rFonts w:ascii="Arial" w:hAnsi="Arial" w:cs="Arial"/>
                <w:color w:val="000000"/>
                <w:sz w:val="18"/>
                <w:szCs w:val="18"/>
              </w:rPr>
              <w:t>Felezi</w:t>
            </w:r>
            <w:proofErr w:type="spellEnd"/>
          </w:p>
        </w:tc>
        <w:tc>
          <w:tcPr>
            <w:tcW w:w="1165" w:type="dxa"/>
            <w:tcBorders>
              <w:top w:val="single" w:sz="16" w:space="0" w:color="000000"/>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6</w:t>
            </w:r>
          </w:p>
        </w:tc>
        <w:tc>
          <w:tcPr>
            <w:tcW w:w="1018" w:type="dxa"/>
            <w:tcBorders>
              <w:top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13.6</w:t>
            </w:r>
          </w:p>
        </w:tc>
        <w:tc>
          <w:tcPr>
            <w:tcW w:w="1394" w:type="dxa"/>
            <w:tcBorders>
              <w:top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75.0</w:t>
            </w:r>
          </w:p>
        </w:tc>
        <w:tc>
          <w:tcPr>
            <w:tcW w:w="1468" w:type="dxa"/>
            <w:tcBorders>
              <w:top w:val="single" w:sz="16" w:space="0" w:color="000000"/>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75.0</w:t>
            </w:r>
          </w:p>
        </w:tc>
      </w:tr>
      <w:tr w:rsidR="00187FD3" w:rsidRPr="00187FD3" w:rsidTr="00187FD3">
        <w:trPr>
          <w:cantSplit/>
          <w:tblHeader/>
          <w:jc w:val="center"/>
        </w:trPr>
        <w:tc>
          <w:tcPr>
            <w:tcW w:w="948" w:type="dxa"/>
            <w:vMerge/>
            <w:tcBorders>
              <w:top w:val="single" w:sz="16" w:space="0" w:color="000000"/>
              <w:left w:val="single" w:sz="16" w:space="0" w:color="000000"/>
              <w:bottom w:val="nil"/>
              <w:right w:val="nil"/>
            </w:tcBorders>
            <w:shd w:val="clear" w:color="auto" w:fill="FFFFFF"/>
            <w:vAlign w:val="center"/>
          </w:tcPr>
          <w:p w:rsidR="00187FD3" w:rsidRPr="00187FD3" w:rsidRDefault="00187FD3" w:rsidP="00187FD3">
            <w:pPr>
              <w:autoSpaceDE w:val="0"/>
              <w:autoSpaceDN w:val="0"/>
              <w:bidi w:val="0"/>
              <w:adjustRightInd w:val="0"/>
              <w:jc w:val="center"/>
              <w:rPr>
                <w:rFonts w:ascii="Arial" w:hAnsi="Arial" w:cs="Arial"/>
                <w:color w:val="000000"/>
                <w:sz w:val="18"/>
                <w:szCs w:val="18"/>
              </w:rPr>
            </w:pPr>
          </w:p>
        </w:tc>
        <w:tc>
          <w:tcPr>
            <w:tcW w:w="917" w:type="dxa"/>
            <w:tcBorders>
              <w:top w:val="nil"/>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87FD3">
              <w:rPr>
                <w:rFonts w:ascii="Arial" w:hAnsi="Arial" w:cs="Arial"/>
                <w:color w:val="000000"/>
                <w:sz w:val="18"/>
                <w:szCs w:val="18"/>
              </w:rPr>
              <w:t>Choubi</w:t>
            </w:r>
            <w:proofErr w:type="spellEnd"/>
          </w:p>
        </w:tc>
        <w:tc>
          <w:tcPr>
            <w:tcW w:w="1165" w:type="dxa"/>
            <w:tcBorders>
              <w:top w:val="nil"/>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w:t>
            </w:r>
          </w:p>
        </w:tc>
        <w:tc>
          <w:tcPr>
            <w:tcW w:w="1018"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2.3</w:t>
            </w:r>
          </w:p>
        </w:tc>
        <w:tc>
          <w:tcPr>
            <w:tcW w:w="1394"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12.5</w:t>
            </w:r>
          </w:p>
        </w:tc>
        <w:tc>
          <w:tcPr>
            <w:tcW w:w="1468" w:type="dxa"/>
            <w:tcBorders>
              <w:top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87.5</w:t>
            </w:r>
          </w:p>
        </w:tc>
      </w:tr>
      <w:tr w:rsidR="00187FD3" w:rsidRPr="00187FD3" w:rsidTr="00187FD3">
        <w:trPr>
          <w:cantSplit/>
          <w:tblHeader/>
          <w:jc w:val="center"/>
        </w:trPr>
        <w:tc>
          <w:tcPr>
            <w:tcW w:w="948" w:type="dxa"/>
            <w:vMerge/>
            <w:tcBorders>
              <w:top w:val="single" w:sz="16" w:space="0" w:color="000000"/>
              <w:left w:val="single" w:sz="16" w:space="0" w:color="000000"/>
              <w:bottom w:val="nil"/>
              <w:right w:val="nil"/>
            </w:tcBorders>
            <w:shd w:val="clear" w:color="auto" w:fill="FFFFFF"/>
            <w:vAlign w:val="center"/>
          </w:tcPr>
          <w:p w:rsidR="00187FD3" w:rsidRPr="00187FD3" w:rsidRDefault="00187FD3" w:rsidP="00187FD3">
            <w:pPr>
              <w:autoSpaceDE w:val="0"/>
              <w:autoSpaceDN w:val="0"/>
              <w:bidi w:val="0"/>
              <w:adjustRightInd w:val="0"/>
              <w:jc w:val="center"/>
              <w:rPr>
                <w:rFonts w:ascii="Arial" w:hAnsi="Arial" w:cs="Arial"/>
                <w:color w:val="000000"/>
                <w:sz w:val="18"/>
                <w:szCs w:val="18"/>
              </w:rPr>
            </w:pPr>
          </w:p>
        </w:tc>
        <w:tc>
          <w:tcPr>
            <w:tcW w:w="917" w:type="dxa"/>
            <w:tcBorders>
              <w:top w:val="nil"/>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proofErr w:type="spellStart"/>
            <w:r w:rsidRPr="00187FD3">
              <w:rPr>
                <w:rFonts w:ascii="Arial" w:hAnsi="Arial" w:cs="Arial"/>
                <w:color w:val="000000"/>
                <w:sz w:val="18"/>
                <w:szCs w:val="18"/>
              </w:rPr>
              <w:t>Simani</w:t>
            </w:r>
            <w:proofErr w:type="spellEnd"/>
          </w:p>
        </w:tc>
        <w:tc>
          <w:tcPr>
            <w:tcW w:w="1165" w:type="dxa"/>
            <w:tcBorders>
              <w:top w:val="nil"/>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w:t>
            </w:r>
          </w:p>
        </w:tc>
        <w:tc>
          <w:tcPr>
            <w:tcW w:w="1018"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2.3</w:t>
            </w:r>
          </w:p>
        </w:tc>
        <w:tc>
          <w:tcPr>
            <w:tcW w:w="1394"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12.5</w:t>
            </w:r>
          </w:p>
        </w:tc>
        <w:tc>
          <w:tcPr>
            <w:tcW w:w="1468" w:type="dxa"/>
            <w:tcBorders>
              <w:top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r>
      <w:tr w:rsidR="00187FD3" w:rsidRPr="00187FD3" w:rsidTr="00187FD3">
        <w:trPr>
          <w:cantSplit/>
          <w:tblHeader/>
          <w:jc w:val="center"/>
        </w:trPr>
        <w:tc>
          <w:tcPr>
            <w:tcW w:w="948" w:type="dxa"/>
            <w:vMerge/>
            <w:tcBorders>
              <w:top w:val="single" w:sz="16" w:space="0" w:color="000000"/>
              <w:left w:val="single" w:sz="16" w:space="0" w:color="000000"/>
              <w:bottom w:val="nil"/>
              <w:right w:val="nil"/>
            </w:tcBorders>
            <w:shd w:val="clear" w:color="auto" w:fill="FFFFFF"/>
            <w:vAlign w:val="center"/>
          </w:tcPr>
          <w:p w:rsidR="00187FD3" w:rsidRPr="00187FD3" w:rsidRDefault="00187FD3" w:rsidP="00187FD3">
            <w:pPr>
              <w:autoSpaceDE w:val="0"/>
              <w:autoSpaceDN w:val="0"/>
              <w:bidi w:val="0"/>
              <w:adjustRightInd w:val="0"/>
              <w:jc w:val="center"/>
              <w:rPr>
                <w:rFonts w:ascii="Arial" w:hAnsi="Arial" w:cs="Arial"/>
                <w:color w:val="000000"/>
                <w:sz w:val="18"/>
                <w:szCs w:val="18"/>
              </w:rPr>
            </w:pPr>
          </w:p>
        </w:tc>
        <w:tc>
          <w:tcPr>
            <w:tcW w:w="917" w:type="dxa"/>
            <w:tcBorders>
              <w:top w:val="nil"/>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Total</w:t>
            </w:r>
          </w:p>
        </w:tc>
        <w:tc>
          <w:tcPr>
            <w:tcW w:w="1165" w:type="dxa"/>
            <w:tcBorders>
              <w:top w:val="nil"/>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w:t>
            </w:r>
          </w:p>
        </w:tc>
        <w:tc>
          <w:tcPr>
            <w:tcW w:w="1018"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18.2</w:t>
            </w:r>
          </w:p>
        </w:tc>
        <w:tc>
          <w:tcPr>
            <w:tcW w:w="1394"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c>
          <w:tcPr>
            <w:tcW w:w="1468" w:type="dxa"/>
            <w:tcBorders>
              <w:top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r>
      <w:tr w:rsidR="00187FD3" w:rsidRPr="00187FD3" w:rsidTr="00187FD3">
        <w:trPr>
          <w:cantSplit/>
          <w:tblHeader/>
          <w:jc w:val="center"/>
        </w:trPr>
        <w:tc>
          <w:tcPr>
            <w:tcW w:w="948" w:type="dxa"/>
            <w:tcBorders>
              <w:top w:val="nil"/>
              <w:left w:val="single" w:sz="16" w:space="0" w:color="000000"/>
              <w:bottom w:val="nil"/>
              <w:right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Missing</w:t>
            </w:r>
          </w:p>
        </w:tc>
        <w:tc>
          <w:tcPr>
            <w:tcW w:w="917" w:type="dxa"/>
            <w:tcBorders>
              <w:top w:val="nil"/>
              <w:left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System</w:t>
            </w:r>
          </w:p>
        </w:tc>
        <w:tc>
          <w:tcPr>
            <w:tcW w:w="1165" w:type="dxa"/>
            <w:tcBorders>
              <w:top w:val="nil"/>
              <w:left w:val="single" w:sz="16" w:space="0" w:color="000000"/>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36</w:t>
            </w:r>
          </w:p>
        </w:tc>
        <w:tc>
          <w:tcPr>
            <w:tcW w:w="1018" w:type="dxa"/>
            <w:tcBorders>
              <w:top w:val="nil"/>
              <w:bottom w:val="nil"/>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81.8</w:t>
            </w:r>
          </w:p>
        </w:tc>
        <w:tc>
          <w:tcPr>
            <w:tcW w:w="1394" w:type="dxa"/>
            <w:tcBorders>
              <w:top w:val="nil"/>
              <w:bottom w:val="nil"/>
            </w:tcBorders>
            <w:shd w:val="clear" w:color="auto" w:fill="FFFFFF"/>
            <w:vAlign w:val="center"/>
          </w:tcPr>
          <w:p w:rsidR="00187FD3" w:rsidRPr="00187FD3" w:rsidRDefault="00187FD3" w:rsidP="00187FD3">
            <w:pPr>
              <w:autoSpaceDE w:val="0"/>
              <w:autoSpaceDN w:val="0"/>
              <w:bidi w:val="0"/>
              <w:adjustRightInd w:val="0"/>
              <w:jc w:val="center"/>
            </w:pPr>
          </w:p>
        </w:tc>
        <w:tc>
          <w:tcPr>
            <w:tcW w:w="1468" w:type="dxa"/>
            <w:tcBorders>
              <w:top w:val="nil"/>
              <w:bottom w:val="nil"/>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r>
      <w:tr w:rsidR="00187FD3" w:rsidRPr="00187FD3" w:rsidTr="00187FD3">
        <w:trPr>
          <w:cantSplit/>
          <w:jc w:val="center"/>
        </w:trPr>
        <w:tc>
          <w:tcPr>
            <w:tcW w:w="1865" w:type="dxa"/>
            <w:gridSpan w:val="2"/>
            <w:tcBorders>
              <w:top w:val="nil"/>
              <w:left w:val="single" w:sz="16" w:space="0" w:color="000000"/>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44</w:t>
            </w:r>
          </w:p>
        </w:tc>
        <w:tc>
          <w:tcPr>
            <w:tcW w:w="1018" w:type="dxa"/>
            <w:tcBorders>
              <w:top w:val="nil"/>
              <w:bottom w:val="single" w:sz="16" w:space="0" w:color="000000"/>
            </w:tcBorders>
            <w:shd w:val="clear" w:color="auto" w:fill="FFFFFF"/>
            <w:vAlign w:val="center"/>
          </w:tcPr>
          <w:p w:rsidR="00187FD3" w:rsidRPr="00187FD3" w:rsidRDefault="00187FD3" w:rsidP="00187FD3">
            <w:pPr>
              <w:autoSpaceDE w:val="0"/>
              <w:autoSpaceDN w:val="0"/>
              <w:bidi w:val="0"/>
              <w:adjustRightInd w:val="0"/>
              <w:spacing w:line="320" w:lineRule="atLeast"/>
              <w:ind w:left="60" w:right="60"/>
              <w:jc w:val="center"/>
              <w:rPr>
                <w:rFonts w:ascii="Arial" w:hAnsi="Arial" w:cs="Arial"/>
                <w:color w:val="000000"/>
                <w:sz w:val="18"/>
                <w:szCs w:val="18"/>
              </w:rPr>
            </w:pPr>
            <w:r w:rsidRPr="00187FD3">
              <w:rPr>
                <w:rFonts w:ascii="Arial" w:hAnsi="Arial" w:cs="Arial"/>
                <w:color w:val="000000"/>
                <w:sz w:val="18"/>
                <w:szCs w:val="18"/>
              </w:rPr>
              <w:t>100.0</w:t>
            </w:r>
          </w:p>
        </w:tc>
        <w:tc>
          <w:tcPr>
            <w:tcW w:w="1394" w:type="dxa"/>
            <w:tcBorders>
              <w:top w:val="nil"/>
              <w:bottom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c>
          <w:tcPr>
            <w:tcW w:w="1468" w:type="dxa"/>
            <w:tcBorders>
              <w:top w:val="nil"/>
              <w:bottom w:val="single" w:sz="16" w:space="0" w:color="000000"/>
              <w:right w:val="single" w:sz="16" w:space="0" w:color="000000"/>
            </w:tcBorders>
            <w:shd w:val="clear" w:color="auto" w:fill="FFFFFF"/>
            <w:vAlign w:val="center"/>
          </w:tcPr>
          <w:p w:rsidR="00187FD3" w:rsidRPr="00187FD3" w:rsidRDefault="00187FD3" w:rsidP="00187FD3">
            <w:pPr>
              <w:autoSpaceDE w:val="0"/>
              <w:autoSpaceDN w:val="0"/>
              <w:bidi w:val="0"/>
              <w:adjustRightInd w:val="0"/>
              <w:jc w:val="center"/>
            </w:pPr>
          </w:p>
        </w:tc>
      </w:tr>
    </w:tbl>
    <w:p w:rsidR="00187FD3" w:rsidRPr="00187FD3" w:rsidRDefault="00187FD3" w:rsidP="00187FD3">
      <w:pPr>
        <w:autoSpaceDE w:val="0"/>
        <w:autoSpaceDN w:val="0"/>
        <w:bidi w:val="0"/>
        <w:adjustRightInd w:val="0"/>
        <w:spacing w:line="400" w:lineRule="atLeast"/>
      </w:pPr>
    </w:p>
    <w:p w:rsidR="00860335" w:rsidRDefault="00860335" w:rsidP="00187FD3">
      <w:pPr>
        <w:spacing w:line="276" w:lineRule="auto"/>
        <w:jc w:val="center"/>
        <w:rPr>
          <w:rtl/>
          <w:lang w:bidi="fa-IR"/>
        </w:rPr>
      </w:pPr>
    </w:p>
    <w:p w:rsidR="00860335" w:rsidRDefault="00860335" w:rsidP="00754529">
      <w:pPr>
        <w:spacing w:line="276" w:lineRule="auto"/>
        <w:jc w:val="lowKashida"/>
        <w:rPr>
          <w:rtl/>
          <w:lang w:bidi="fa-IR"/>
        </w:rPr>
      </w:pPr>
    </w:p>
    <w:p w:rsidR="00860335" w:rsidRPr="00187FD3" w:rsidRDefault="00860335" w:rsidP="00754529">
      <w:pPr>
        <w:spacing w:line="276" w:lineRule="auto"/>
        <w:jc w:val="lowKashida"/>
        <w:rPr>
          <w:rFonts w:cs="B Nazanin"/>
          <w:sz w:val="28"/>
          <w:szCs w:val="28"/>
          <w:rtl/>
        </w:rPr>
      </w:pPr>
      <w:r w:rsidRPr="00187FD3">
        <w:rPr>
          <w:rFonts w:cs="B Nazanin" w:hint="cs"/>
          <w:sz w:val="28"/>
          <w:szCs w:val="28"/>
          <w:rtl/>
        </w:rPr>
        <w:t>و اما برداشتها و جمع بندی ها :</w:t>
      </w:r>
    </w:p>
    <w:p w:rsidR="00860335" w:rsidRPr="00187FD3" w:rsidRDefault="00187FD3" w:rsidP="00754529">
      <w:pPr>
        <w:spacing w:line="276" w:lineRule="auto"/>
        <w:jc w:val="lowKashida"/>
        <w:rPr>
          <w:rFonts w:cs="B Nazanin"/>
          <w:rtl/>
        </w:rPr>
      </w:pPr>
      <w:r>
        <w:rPr>
          <w:rFonts w:hint="cs"/>
          <w:sz w:val="28"/>
          <w:szCs w:val="28"/>
          <w:rtl/>
        </w:rPr>
        <w:t xml:space="preserve">   </w:t>
      </w:r>
      <w:r w:rsidR="00860335" w:rsidRPr="00187FD3">
        <w:rPr>
          <w:rFonts w:cs="B Nazanin" w:hint="cs"/>
          <w:rtl/>
        </w:rPr>
        <w:t>ابتدا به چند نکته دیگر در نمای خیابان ها که با بررسی و تحقیق در این مورد بدانها رسیده ایم را ذکر می کنیم :</w:t>
      </w:r>
    </w:p>
    <w:p w:rsidR="00860335" w:rsidRDefault="00860335" w:rsidP="00754529">
      <w:pPr>
        <w:spacing w:line="276" w:lineRule="auto"/>
        <w:jc w:val="lowKashida"/>
        <w:rPr>
          <w:rtl/>
          <w:lang w:bidi="fa-IR"/>
        </w:rPr>
      </w:pPr>
    </w:p>
    <w:p w:rsidR="00860335" w:rsidRPr="00187FD3" w:rsidRDefault="00860335" w:rsidP="00754529">
      <w:pPr>
        <w:spacing w:line="276" w:lineRule="auto"/>
        <w:jc w:val="lowKashida"/>
        <w:rPr>
          <w:rFonts w:cs="B Nazanin"/>
          <w:rtl/>
          <w:lang w:bidi="fa-IR"/>
        </w:rPr>
      </w:pPr>
    </w:p>
    <w:p w:rsidR="00860335" w:rsidRPr="00187FD3" w:rsidRDefault="00860335" w:rsidP="00754529">
      <w:pPr>
        <w:spacing w:line="276" w:lineRule="auto"/>
        <w:jc w:val="lowKashida"/>
        <w:rPr>
          <w:rFonts w:cs="B Nazanin"/>
        </w:rPr>
      </w:pPr>
      <w:r w:rsidRPr="00187FD3">
        <w:rPr>
          <w:rFonts w:cs="B Nazanin" w:hint="cs"/>
          <w:rtl/>
        </w:rPr>
        <w:t>نخست ؛ در رابطه با عرض و پهنای ساختمانها و نیز تاسبات قطعات موجود در جداره ی شهری است که به وضوح عدم رعایت این موضوع در خیابان امام خمینی قابل مشاهده است ، همچنین است نوع تزئیناتی که در نما</w:t>
      </w:r>
      <w:r w:rsidR="00187FD3">
        <w:rPr>
          <w:rFonts w:cs="B Nazanin" w:hint="cs"/>
          <w:rtl/>
        </w:rPr>
        <w:t>ی این جداره به کار رفته که قبلا</w:t>
      </w:r>
      <w:r w:rsidR="00187FD3">
        <w:rPr>
          <w:rFonts w:cs="B Nazanin" w:hint="cs"/>
          <w:rtl/>
          <w:lang w:bidi="fa-IR"/>
        </w:rPr>
        <w:t>ً</w:t>
      </w:r>
      <w:r w:rsidRPr="00187FD3">
        <w:rPr>
          <w:rFonts w:cs="B Nazanin" w:hint="cs"/>
          <w:rtl/>
        </w:rPr>
        <w:t xml:space="preserve"> نیز اشاراتی کردیم .</w:t>
      </w:r>
    </w:p>
    <w:p w:rsidR="00860335" w:rsidRPr="00187FD3" w:rsidRDefault="00860335" w:rsidP="00754529">
      <w:pPr>
        <w:spacing w:line="276" w:lineRule="auto"/>
        <w:jc w:val="lowKashida"/>
        <w:rPr>
          <w:rFonts w:cs="B Nazanin"/>
        </w:rPr>
      </w:pPr>
    </w:p>
    <w:p w:rsidR="00860335" w:rsidRPr="00D33BC3" w:rsidRDefault="00860335" w:rsidP="00754529">
      <w:pPr>
        <w:autoSpaceDE w:val="0"/>
        <w:autoSpaceDN w:val="0"/>
        <w:adjustRightInd w:val="0"/>
        <w:spacing w:line="276" w:lineRule="auto"/>
        <w:jc w:val="lowKashida"/>
      </w:pPr>
    </w:p>
    <w:p w:rsidR="00860335" w:rsidRPr="00E21828" w:rsidRDefault="00187FD3" w:rsidP="00187FD3">
      <w:pPr>
        <w:spacing w:line="276" w:lineRule="auto"/>
        <w:jc w:val="center"/>
        <w:rPr>
          <w:rtl/>
        </w:rPr>
      </w:pPr>
      <w:r>
        <w:rPr>
          <w:noProof/>
          <w:rtl/>
        </w:rPr>
        <w:lastRenderedPageBreak/>
        <w:drawing>
          <wp:inline distT="0" distB="0" distL="0" distR="0">
            <wp:extent cx="3438525" cy="257955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41176" cy="2581545"/>
                    </a:xfrm>
                    <a:prstGeom prst="rect">
                      <a:avLst/>
                    </a:prstGeom>
                    <a:noFill/>
                    <a:ln>
                      <a:noFill/>
                    </a:ln>
                  </pic:spPr>
                </pic:pic>
              </a:graphicData>
            </a:graphic>
          </wp:inline>
        </w:drawing>
      </w:r>
    </w:p>
    <w:p w:rsidR="00187FD3" w:rsidRDefault="00187FD3" w:rsidP="00754529">
      <w:pPr>
        <w:spacing w:line="276" w:lineRule="auto"/>
        <w:jc w:val="lowKashida"/>
        <w:rPr>
          <w:rtl/>
        </w:rPr>
      </w:pPr>
    </w:p>
    <w:p w:rsidR="00860335" w:rsidRDefault="00187FD3" w:rsidP="00500571">
      <w:pPr>
        <w:spacing w:line="276" w:lineRule="auto"/>
        <w:jc w:val="lowKashida"/>
        <w:rPr>
          <w:rFonts w:cs="B Nazanin"/>
          <w:rtl/>
        </w:rPr>
      </w:pPr>
      <w:r>
        <w:rPr>
          <w:rFonts w:hint="cs"/>
          <w:rtl/>
        </w:rPr>
        <w:t xml:space="preserve">    </w:t>
      </w:r>
      <w:r w:rsidRPr="00500571">
        <w:rPr>
          <w:rFonts w:cs="B Nazanin" w:hint="cs"/>
          <w:rtl/>
        </w:rPr>
        <w:t xml:space="preserve">     </w:t>
      </w:r>
      <w:r w:rsidR="00860335" w:rsidRPr="00500571">
        <w:rPr>
          <w:rFonts w:cs="B Nazanin" w:hint="cs"/>
          <w:rtl/>
        </w:rPr>
        <w:t>در مرحله دوم و بعد از بررسی تمامی موارد بالا به بررسی نکاتی در مورد ترکیب ساختمانها و سایر عناصر موجود در جداره که تأثیر بسزایی در جلب نظر رهگذران دارند می پردازیم :</w:t>
      </w:r>
    </w:p>
    <w:p w:rsidR="00500571" w:rsidRPr="00500571" w:rsidRDefault="00500571" w:rsidP="00500571">
      <w:pPr>
        <w:spacing w:line="276" w:lineRule="auto"/>
        <w:jc w:val="lowKashida"/>
        <w:rPr>
          <w:rFonts w:cs="B Nazanin"/>
          <w:rtl/>
        </w:rPr>
      </w:pPr>
    </w:p>
    <w:p w:rsidR="00860335" w:rsidRPr="00500571" w:rsidRDefault="00860335" w:rsidP="00754529">
      <w:pPr>
        <w:pStyle w:val="ListParagraph"/>
        <w:numPr>
          <w:ilvl w:val="0"/>
          <w:numId w:val="3"/>
        </w:numPr>
        <w:bidi/>
        <w:spacing w:after="0"/>
        <w:jc w:val="lowKashida"/>
        <w:rPr>
          <w:rFonts w:cs="B Nazanin"/>
        </w:rPr>
      </w:pPr>
      <w:r w:rsidRPr="00500571">
        <w:rPr>
          <w:rFonts w:cs="B Nazanin" w:hint="cs"/>
          <w:rtl/>
        </w:rPr>
        <w:t>پوشش گیاهی :</w:t>
      </w:r>
    </w:p>
    <w:p w:rsidR="00860335" w:rsidRPr="00500571" w:rsidRDefault="00860335" w:rsidP="00754529">
      <w:pPr>
        <w:spacing w:line="276" w:lineRule="auto"/>
        <w:ind w:left="360"/>
        <w:jc w:val="lowKashida"/>
        <w:rPr>
          <w:rFonts w:cs="B Nazanin"/>
          <w:rtl/>
        </w:rPr>
      </w:pPr>
      <w:r w:rsidRPr="00500571">
        <w:rPr>
          <w:rFonts w:cs="B Nazanin" w:hint="cs"/>
          <w:rtl/>
        </w:rPr>
        <w:t>اهمیت درخت به عنوان اصلی ترین و پرکاربردترین نوع پوشش گیاهی در این محدوده نادیده گرفته شده و یک نوع ناهماهنگی در رابطه بین نماهای ساختمانی و نوع درختان و تراکم آنها به صورت نامطلوبی به چشم می خورد که در تصویر زیر نیز می توان آن را به عینه ملاحظه نمود، البته می توان با ارائه و در نظر گرفتن تمهیداتی از این عنصر ناب الهی استفاده نمود و از آن برای پوشاندن سطوح نما در مناطق مورد نیاز استفاده کرد تا هم سیمای مناسبی به نما داده و هم از سایه آن بتوان به خوبی استفاده کرد. به خصوص وجود درختان در بعضی از نقاط این خیابان سبب شده تا راحت تر نمای زشت و گاه غیر قابل تحمل این جداره را تحمل نمود !</w:t>
      </w:r>
    </w:p>
    <w:p w:rsidR="00187FD3" w:rsidRDefault="00187FD3" w:rsidP="00754529">
      <w:pPr>
        <w:spacing w:line="276" w:lineRule="auto"/>
        <w:ind w:left="360"/>
        <w:jc w:val="lowKashida"/>
        <w:rPr>
          <w:rtl/>
        </w:rPr>
      </w:pPr>
    </w:p>
    <w:p w:rsidR="00187FD3" w:rsidRDefault="00187FD3" w:rsidP="00187FD3">
      <w:pPr>
        <w:spacing w:line="276" w:lineRule="auto"/>
        <w:ind w:left="360"/>
        <w:jc w:val="center"/>
        <w:rPr>
          <w:rtl/>
        </w:rPr>
      </w:pPr>
      <w:r>
        <w:rPr>
          <w:rFonts w:hint="cs"/>
          <w:noProof/>
          <w:rtl/>
        </w:rPr>
        <w:drawing>
          <wp:inline distT="0" distB="0" distL="0" distR="0">
            <wp:extent cx="3971925" cy="297970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25.jpg"/>
                    <pic:cNvPicPr/>
                  </pic:nvPicPr>
                  <pic:blipFill>
                    <a:blip r:embed="rId27" cstate="print">
                      <a:extLst>
                        <a:ext uri="{BEBA8EAE-BF5A-486C-A8C5-ECC9F3942E4B}">
                          <a14:imgProps xmlns:a14="http://schemas.microsoft.com/office/drawing/2010/main">
                            <a14:imgLayer r:embed="rId28">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3971925" cy="2979708"/>
                    </a:xfrm>
                    <a:prstGeom prst="rect">
                      <a:avLst/>
                    </a:prstGeom>
                    <a:ln>
                      <a:noFill/>
                    </a:ln>
                    <a:effectLst>
                      <a:softEdge rad="112500"/>
                    </a:effectLst>
                  </pic:spPr>
                </pic:pic>
              </a:graphicData>
            </a:graphic>
          </wp:inline>
        </w:drawing>
      </w:r>
    </w:p>
    <w:p w:rsidR="00187FD3" w:rsidRDefault="00187FD3" w:rsidP="00754529">
      <w:pPr>
        <w:spacing w:line="276" w:lineRule="auto"/>
        <w:ind w:left="360"/>
        <w:jc w:val="lowKashida"/>
        <w:rPr>
          <w:rtl/>
        </w:rPr>
      </w:pPr>
    </w:p>
    <w:p w:rsidR="00860335" w:rsidRDefault="00860335" w:rsidP="00754529">
      <w:pPr>
        <w:spacing w:line="276" w:lineRule="auto"/>
        <w:ind w:left="360"/>
        <w:jc w:val="lowKashida"/>
        <w:rPr>
          <w:rtl/>
        </w:rPr>
      </w:pPr>
    </w:p>
    <w:p w:rsidR="00860335" w:rsidRPr="00500571" w:rsidRDefault="00860335" w:rsidP="00754529">
      <w:pPr>
        <w:spacing w:line="276" w:lineRule="auto"/>
        <w:ind w:left="360"/>
        <w:jc w:val="lowKashida"/>
        <w:rPr>
          <w:rFonts w:cs="B Nazanin"/>
        </w:rPr>
      </w:pPr>
      <w:r w:rsidRPr="00500571">
        <w:rPr>
          <w:rFonts w:cs="B Nazanin" w:hint="cs"/>
          <w:rtl/>
        </w:rPr>
        <w:t xml:space="preserve">از انواع دیگر پوشش گیاهی نیز که بتواند به نوعی رابط بین خیابان با فضای پیاده رو گردد ( چون شمشادها و ...) در این محدوده یافت نمی شود. </w:t>
      </w:r>
    </w:p>
    <w:p w:rsidR="00860335" w:rsidRPr="00500571" w:rsidRDefault="00860335" w:rsidP="00754529">
      <w:pPr>
        <w:spacing w:line="276" w:lineRule="auto"/>
        <w:jc w:val="lowKashida"/>
        <w:rPr>
          <w:rFonts w:cs="B Nazanin"/>
          <w:rtl/>
        </w:rPr>
      </w:pPr>
    </w:p>
    <w:p w:rsidR="00860335" w:rsidRPr="00500571" w:rsidRDefault="00860335" w:rsidP="00754529">
      <w:pPr>
        <w:pStyle w:val="ListParagraph"/>
        <w:numPr>
          <w:ilvl w:val="0"/>
          <w:numId w:val="3"/>
        </w:numPr>
        <w:bidi/>
        <w:spacing w:after="0"/>
        <w:jc w:val="lowKashida"/>
        <w:rPr>
          <w:rFonts w:cs="B Nazanin"/>
        </w:rPr>
      </w:pPr>
      <w:r w:rsidRPr="00500571">
        <w:rPr>
          <w:rFonts w:cs="B Nazanin" w:hint="cs"/>
          <w:rtl/>
        </w:rPr>
        <w:t>جنس کف پیاده رو :</w:t>
      </w:r>
    </w:p>
    <w:p w:rsidR="00860335" w:rsidRPr="00500571" w:rsidRDefault="00860335" w:rsidP="00754529">
      <w:pPr>
        <w:spacing w:line="276" w:lineRule="auto"/>
        <w:jc w:val="lowKashida"/>
        <w:rPr>
          <w:rFonts w:cs="B Nazanin"/>
          <w:rtl/>
        </w:rPr>
      </w:pPr>
      <w:r w:rsidRPr="00500571">
        <w:rPr>
          <w:rFonts w:cs="B Nazanin" w:hint="cs"/>
          <w:rtl/>
        </w:rPr>
        <w:t xml:space="preserve">  شاید در نگاه اول این موضوع ربطی به عنوان تحقیق نداشته باشد اما خط زمین به عنوان پایان بخش محدوده ی نمای شهری از اهمیت زیادی برخوردار بوده و این عنصر نیز در این راستا و جداره ی خیابان با مشکلات خاص خود اعم از نامرتب بودن و عدم یکپارچگی در سرتاسر خیابان و یا حداقل در محدوده ای که چشم بتواند آن را در یک دید یکپارچه تصور کند ، روبرو است.</w:t>
      </w:r>
    </w:p>
    <w:p w:rsidR="00860335" w:rsidRPr="00500571" w:rsidRDefault="00860335" w:rsidP="00754529">
      <w:pPr>
        <w:spacing w:line="276" w:lineRule="auto"/>
        <w:jc w:val="lowKashida"/>
        <w:rPr>
          <w:rFonts w:cs="B Nazanin"/>
          <w:rtl/>
        </w:rPr>
      </w:pPr>
      <w:r w:rsidRPr="00500571">
        <w:rPr>
          <w:rFonts w:cs="B Nazanin" w:hint="cs"/>
          <w:rtl/>
        </w:rPr>
        <w:t>البته باید اشاره کرد در مسیرهای کوتاه کف های مشابهی را می توان دید اما در یک جمع بندی کلی می توان گفت که حس تداوم حرکت در این پیاده رو نادیده گرفته شده است .</w:t>
      </w:r>
    </w:p>
    <w:p w:rsidR="00860335" w:rsidRPr="00500571" w:rsidRDefault="00860335" w:rsidP="00754529">
      <w:pPr>
        <w:spacing w:line="276" w:lineRule="auto"/>
        <w:jc w:val="lowKashida"/>
        <w:rPr>
          <w:rFonts w:cs="B Nazanin"/>
          <w:rtl/>
        </w:rPr>
      </w:pPr>
      <w:r w:rsidRPr="00500571">
        <w:rPr>
          <w:rFonts w:cs="B Nazanin" w:hint="cs"/>
          <w:rtl/>
        </w:rPr>
        <w:t>از دیگر موارد خط زمین که باید بررسی گردد جنس و رنگ کف خیابان است که در این محدوده آسفالت بوده و آن هم به رنگ خاکستری و توسی می باشد .</w:t>
      </w:r>
    </w:p>
    <w:p w:rsidR="00500571" w:rsidRDefault="00500571" w:rsidP="00754529">
      <w:pPr>
        <w:spacing w:line="276" w:lineRule="auto"/>
        <w:jc w:val="lowKashida"/>
        <w:rPr>
          <w:rtl/>
        </w:rPr>
      </w:pPr>
    </w:p>
    <w:p w:rsidR="00500571" w:rsidRDefault="00500571" w:rsidP="00500571">
      <w:pPr>
        <w:spacing w:line="276" w:lineRule="auto"/>
        <w:jc w:val="center"/>
        <w:rPr>
          <w:rtl/>
        </w:rPr>
      </w:pPr>
      <w:r>
        <w:rPr>
          <w:noProof/>
          <w:rtl/>
        </w:rPr>
        <w:drawing>
          <wp:inline distT="0" distB="0" distL="0" distR="0">
            <wp:extent cx="4695825" cy="3523479"/>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9">
                      <a:extLst>
                        <a:ext uri="{28A0092B-C50C-407E-A947-70E740481C1C}">
                          <a14:useLocalDpi xmlns:a14="http://schemas.microsoft.com/office/drawing/2010/main" val="0"/>
                        </a:ext>
                      </a:extLst>
                    </a:blip>
                    <a:stretch>
                      <a:fillRect/>
                    </a:stretch>
                  </pic:blipFill>
                  <pic:spPr>
                    <a:xfrm>
                      <a:off x="0" y="0"/>
                      <a:ext cx="4698806" cy="3525716"/>
                    </a:xfrm>
                    <a:prstGeom prst="rect">
                      <a:avLst/>
                    </a:prstGeom>
                    <a:ln>
                      <a:noFill/>
                    </a:ln>
                    <a:effectLst>
                      <a:softEdge rad="112500"/>
                    </a:effectLst>
                  </pic:spPr>
                </pic:pic>
              </a:graphicData>
            </a:graphic>
          </wp:inline>
        </w:drawing>
      </w:r>
    </w:p>
    <w:p w:rsidR="00860335" w:rsidRDefault="00860335" w:rsidP="00754529">
      <w:pPr>
        <w:spacing w:line="276" w:lineRule="auto"/>
        <w:jc w:val="lowKashida"/>
        <w:rPr>
          <w:rtl/>
        </w:rPr>
      </w:pPr>
    </w:p>
    <w:p w:rsidR="00500571" w:rsidRDefault="00500571" w:rsidP="00754529">
      <w:pPr>
        <w:spacing w:line="276" w:lineRule="auto"/>
        <w:jc w:val="lowKashida"/>
        <w:rPr>
          <w:rtl/>
        </w:rPr>
      </w:pPr>
    </w:p>
    <w:p w:rsidR="00860335" w:rsidRPr="00500571" w:rsidRDefault="00860335" w:rsidP="00754529">
      <w:pPr>
        <w:pStyle w:val="ListParagraph"/>
        <w:numPr>
          <w:ilvl w:val="0"/>
          <w:numId w:val="3"/>
        </w:numPr>
        <w:bidi/>
        <w:spacing w:after="0"/>
        <w:jc w:val="lowKashida"/>
        <w:rPr>
          <w:rFonts w:cs="B Nazanin"/>
        </w:rPr>
      </w:pPr>
      <w:r w:rsidRPr="00500571">
        <w:rPr>
          <w:rFonts w:cs="B Nazanin" w:hint="cs"/>
          <w:rtl/>
        </w:rPr>
        <w:t>ملحقات :</w:t>
      </w:r>
    </w:p>
    <w:p w:rsidR="00860335" w:rsidRPr="00500571" w:rsidRDefault="00860335" w:rsidP="00754529">
      <w:pPr>
        <w:spacing w:line="276" w:lineRule="auto"/>
        <w:ind w:left="360"/>
        <w:jc w:val="lowKashida"/>
        <w:rPr>
          <w:rFonts w:cs="B Nazanin"/>
          <w:rtl/>
        </w:rPr>
      </w:pPr>
      <w:r w:rsidRPr="00500571">
        <w:rPr>
          <w:rFonts w:cs="B Nazanin" w:hint="cs"/>
          <w:rtl/>
        </w:rPr>
        <w:t>در این مورد به بررسی چند عامل جانبی دیگر می پردازیم :</w:t>
      </w:r>
    </w:p>
    <w:p w:rsidR="00860335" w:rsidRDefault="00860335" w:rsidP="00754529">
      <w:pPr>
        <w:spacing w:line="276" w:lineRule="auto"/>
        <w:ind w:left="360"/>
        <w:jc w:val="lowKashida"/>
        <w:rPr>
          <w:rFonts w:cs="B Nazanin"/>
          <w:rtl/>
        </w:rPr>
      </w:pPr>
      <w:r w:rsidRPr="00500571">
        <w:rPr>
          <w:rFonts w:cs="B Nazanin" w:hint="cs"/>
          <w:rtl/>
        </w:rPr>
        <w:t xml:space="preserve">الف </w:t>
      </w:r>
      <w:r w:rsidRPr="00500571">
        <w:rPr>
          <w:rFonts w:hint="cs"/>
          <w:rtl/>
        </w:rPr>
        <w:t>–</w:t>
      </w:r>
      <w:r w:rsidRPr="00500571">
        <w:rPr>
          <w:rFonts w:cs="B Nazanin" w:hint="cs"/>
          <w:rtl/>
        </w:rPr>
        <w:t xml:space="preserve"> مشاهده عنصر اصلی شهر یعنی میدان شهرداری از تمامی وجوه و زوایای خیابان که به عنوان یکی از شاخص های خیابان مطرح است .</w:t>
      </w:r>
    </w:p>
    <w:p w:rsidR="00500571" w:rsidRDefault="00500571" w:rsidP="00754529">
      <w:pPr>
        <w:spacing w:line="276" w:lineRule="auto"/>
        <w:ind w:left="360"/>
        <w:jc w:val="lowKashida"/>
        <w:rPr>
          <w:rFonts w:cs="B Nazanin"/>
          <w:rtl/>
        </w:rPr>
      </w:pPr>
    </w:p>
    <w:p w:rsidR="00500571" w:rsidRPr="00500571" w:rsidRDefault="00500571" w:rsidP="00500571">
      <w:pPr>
        <w:spacing w:line="276" w:lineRule="auto"/>
        <w:ind w:left="360"/>
        <w:jc w:val="center"/>
        <w:rPr>
          <w:rFonts w:cs="B Nazanin"/>
          <w:rtl/>
        </w:rPr>
      </w:pPr>
      <w:r>
        <w:rPr>
          <w:rFonts w:cs="B Nazanin"/>
          <w:noProof/>
          <w:rtl/>
        </w:rPr>
        <w:lastRenderedPageBreak/>
        <w:drawing>
          <wp:inline distT="0" distB="0" distL="0" distR="0">
            <wp:extent cx="3752850" cy="2777534"/>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30">
                      <a:extLst>
                        <a:ext uri="{28A0092B-C50C-407E-A947-70E740481C1C}">
                          <a14:useLocalDpi xmlns:a14="http://schemas.microsoft.com/office/drawing/2010/main" val="0"/>
                        </a:ext>
                      </a:extLst>
                    </a:blip>
                    <a:stretch>
                      <a:fillRect/>
                    </a:stretch>
                  </pic:blipFill>
                  <pic:spPr>
                    <a:xfrm>
                      <a:off x="0" y="0"/>
                      <a:ext cx="3754395" cy="2778677"/>
                    </a:xfrm>
                    <a:prstGeom prst="rect">
                      <a:avLst/>
                    </a:prstGeom>
                    <a:ln>
                      <a:noFill/>
                    </a:ln>
                    <a:effectLst>
                      <a:softEdge rad="112500"/>
                    </a:effectLst>
                  </pic:spPr>
                </pic:pic>
              </a:graphicData>
            </a:graphic>
          </wp:inline>
        </w:drawing>
      </w:r>
    </w:p>
    <w:p w:rsidR="00AF261B" w:rsidRDefault="00AF261B" w:rsidP="00754529">
      <w:pPr>
        <w:spacing w:line="276" w:lineRule="auto"/>
        <w:ind w:left="360"/>
        <w:jc w:val="lowKashida"/>
        <w:rPr>
          <w:rFonts w:cs="B Nazanin"/>
          <w:rtl/>
        </w:rPr>
      </w:pPr>
    </w:p>
    <w:p w:rsidR="00860335" w:rsidRPr="00500571" w:rsidRDefault="00860335" w:rsidP="00754529">
      <w:pPr>
        <w:spacing w:line="276" w:lineRule="auto"/>
        <w:ind w:left="360"/>
        <w:jc w:val="lowKashida"/>
        <w:rPr>
          <w:rFonts w:cs="B Nazanin"/>
          <w:rtl/>
        </w:rPr>
      </w:pPr>
      <w:r w:rsidRPr="00500571">
        <w:rPr>
          <w:rFonts w:cs="B Nazanin" w:hint="cs"/>
          <w:rtl/>
        </w:rPr>
        <w:t xml:space="preserve">ب </w:t>
      </w:r>
      <w:r w:rsidRPr="00500571">
        <w:rPr>
          <w:rFonts w:hint="cs"/>
          <w:rtl/>
        </w:rPr>
        <w:t>–</w:t>
      </w:r>
      <w:r w:rsidRPr="00500571">
        <w:rPr>
          <w:rFonts w:cs="B Nazanin" w:hint="cs"/>
          <w:rtl/>
        </w:rPr>
        <w:t xml:space="preserve"> وجود چند رنگی و عدم توازن رنگی در نما علی الخصوص به وسیله عناصر تبلیغاتی مغازه ها و ساختمانهای این مجموعه که نمای آن را از یکپارچکی خارج کرده و آن</w:t>
      </w:r>
      <w:r w:rsidR="00500571" w:rsidRPr="00500571">
        <w:rPr>
          <w:rFonts w:cs="B Nazanin" w:hint="cs"/>
          <w:rtl/>
        </w:rPr>
        <w:t xml:space="preserve"> </w:t>
      </w:r>
      <w:r w:rsidRPr="00500571">
        <w:rPr>
          <w:rFonts w:cs="B Nazanin" w:hint="cs"/>
          <w:rtl/>
        </w:rPr>
        <w:t>را ازنظم و</w:t>
      </w:r>
      <w:r w:rsidR="00AF261B">
        <w:rPr>
          <w:rFonts w:cs="B Nazanin" w:hint="cs"/>
          <w:rtl/>
        </w:rPr>
        <w:t xml:space="preserve"> </w:t>
      </w:r>
      <w:r w:rsidRPr="00500571">
        <w:rPr>
          <w:rFonts w:cs="B Nazanin" w:hint="cs"/>
          <w:rtl/>
        </w:rPr>
        <w:t>هارمونی به دور نگه می دارد.</w:t>
      </w:r>
    </w:p>
    <w:p w:rsidR="00860335" w:rsidRDefault="00860335" w:rsidP="00754529">
      <w:pPr>
        <w:spacing w:line="276" w:lineRule="auto"/>
        <w:ind w:left="360"/>
        <w:jc w:val="lowKashida"/>
        <w:rPr>
          <w:rFonts w:cs="B Nazanin"/>
          <w:rtl/>
        </w:rPr>
      </w:pPr>
      <w:r w:rsidRPr="00500571">
        <w:rPr>
          <w:rFonts w:cs="B Nazanin" w:hint="cs"/>
          <w:rtl/>
        </w:rPr>
        <w:t xml:space="preserve">ج </w:t>
      </w:r>
      <w:r w:rsidRPr="00500571">
        <w:rPr>
          <w:rFonts w:hint="cs"/>
          <w:rtl/>
        </w:rPr>
        <w:t>–</w:t>
      </w:r>
      <w:r w:rsidRPr="00500571">
        <w:rPr>
          <w:rFonts w:cs="B Nazanin" w:hint="cs"/>
          <w:rtl/>
        </w:rPr>
        <w:t xml:space="preserve"> وجود ایستگاه اتوبوس در ابتدای خیابان بدون در نظر گرفتن ابعاد و عقب نشینی های لازم .</w:t>
      </w:r>
    </w:p>
    <w:p w:rsidR="00AF261B" w:rsidRDefault="00AF261B" w:rsidP="00754529">
      <w:pPr>
        <w:spacing w:line="276" w:lineRule="auto"/>
        <w:ind w:left="360"/>
        <w:jc w:val="lowKashida"/>
        <w:rPr>
          <w:rFonts w:cs="B Nazanin"/>
          <w:rtl/>
        </w:rPr>
      </w:pPr>
    </w:p>
    <w:p w:rsidR="00AF261B" w:rsidRPr="00500571" w:rsidRDefault="00AF261B" w:rsidP="00AF261B">
      <w:pPr>
        <w:spacing w:line="276" w:lineRule="auto"/>
        <w:ind w:left="360"/>
        <w:jc w:val="center"/>
        <w:rPr>
          <w:rFonts w:cs="B Nazanin"/>
          <w:rtl/>
        </w:rPr>
      </w:pPr>
      <w:r>
        <w:rPr>
          <w:rFonts w:cs="B Nazanin"/>
          <w:noProof/>
          <w:rtl/>
        </w:rPr>
        <w:drawing>
          <wp:inline distT="0" distB="0" distL="0" distR="0">
            <wp:extent cx="4543425" cy="340844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06.jpg"/>
                    <pic:cNvPicPr/>
                  </pic:nvPicPr>
                  <pic:blipFill>
                    <a:blip r:embed="rId31" cstate="print">
                      <a:extLst>
                        <a:ext uri="{BEBA8EAE-BF5A-486C-A8C5-ECC9F3942E4B}">
                          <a14:imgProps xmlns:a14="http://schemas.microsoft.com/office/drawing/2010/main">
                            <a14:imgLayer r:embed="rId32">
                              <a14:imgEffect>
                                <a14:colorTemperature colorTemp="8800"/>
                              </a14:imgEffect>
                            </a14:imgLayer>
                          </a14:imgProps>
                        </a:ext>
                        <a:ext uri="{28A0092B-C50C-407E-A947-70E740481C1C}">
                          <a14:useLocalDpi xmlns:a14="http://schemas.microsoft.com/office/drawing/2010/main" val="0"/>
                        </a:ext>
                      </a:extLst>
                    </a:blip>
                    <a:stretch>
                      <a:fillRect/>
                    </a:stretch>
                  </pic:blipFill>
                  <pic:spPr>
                    <a:xfrm>
                      <a:off x="0" y="0"/>
                      <a:ext cx="4543425" cy="3408445"/>
                    </a:xfrm>
                    <a:prstGeom prst="rect">
                      <a:avLst/>
                    </a:prstGeom>
                    <a:ln>
                      <a:noFill/>
                    </a:ln>
                    <a:effectLst>
                      <a:softEdge rad="112500"/>
                    </a:effectLst>
                  </pic:spPr>
                </pic:pic>
              </a:graphicData>
            </a:graphic>
          </wp:inline>
        </w:drawing>
      </w:r>
    </w:p>
    <w:p w:rsidR="00AF261B" w:rsidRDefault="00AF261B" w:rsidP="00754529">
      <w:pPr>
        <w:spacing w:line="276" w:lineRule="auto"/>
        <w:ind w:left="360"/>
        <w:jc w:val="lowKashida"/>
        <w:rPr>
          <w:rFonts w:cs="B Nazanin"/>
          <w:rtl/>
        </w:rPr>
      </w:pPr>
    </w:p>
    <w:p w:rsidR="00860335" w:rsidRDefault="00860335" w:rsidP="00754529">
      <w:pPr>
        <w:spacing w:line="276" w:lineRule="auto"/>
        <w:ind w:left="360"/>
        <w:jc w:val="lowKashida"/>
        <w:rPr>
          <w:rFonts w:cs="B Nazanin"/>
          <w:rtl/>
        </w:rPr>
      </w:pPr>
      <w:r w:rsidRPr="00500571">
        <w:rPr>
          <w:rFonts w:cs="B Nazanin" w:hint="cs"/>
          <w:rtl/>
        </w:rPr>
        <w:t xml:space="preserve">د </w:t>
      </w:r>
      <w:r w:rsidRPr="00500571">
        <w:rPr>
          <w:rFonts w:hint="cs"/>
          <w:rtl/>
        </w:rPr>
        <w:t>–</w:t>
      </w:r>
      <w:r w:rsidRPr="00500571">
        <w:rPr>
          <w:rFonts w:cs="B Nazanin" w:hint="cs"/>
          <w:rtl/>
        </w:rPr>
        <w:t xml:space="preserve"> حضور مستمر و دائمی عده</w:t>
      </w:r>
      <w:r w:rsidR="00500571" w:rsidRPr="00500571">
        <w:rPr>
          <w:rFonts w:cs="B Nazanin" w:hint="cs"/>
          <w:rtl/>
        </w:rPr>
        <w:t xml:space="preserve"> </w:t>
      </w:r>
      <w:r w:rsidRPr="00500571">
        <w:rPr>
          <w:rFonts w:cs="B Nazanin" w:hint="cs"/>
          <w:rtl/>
        </w:rPr>
        <w:t>ای دستفروش که در ساعتی خاص در شبانه روز قسمتی از نما را به خود اختصاص می دهند !</w:t>
      </w:r>
    </w:p>
    <w:p w:rsidR="00AF261B" w:rsidRDefault="00AF261B" w:rsidP="00754529">
      <w:pPr>
        <w:spacing w:line="276" w:lineRule="auto"/>
        <w:ind w:left="360"/>
        <w:jc w:val="lowKashida"/>
        <w:rPr>
          <w:rFonts w:cs="B Nazanin"/>
          <w:rtl/>
        </w:rPr>
      </w:pPr>
    </w:p>
    <w:p w:rsidR="00AF261B" w:rsidRPr="00500571" w:rsidRDefault="00AF261B" w:rsidP="00AF261B">
      <w:pPr>
        <w:spacing w:line="276" w:lineRule="auto"/>
        <w:ind w:left="360"/>
        <w:jc w:val="center"/>
        <w:rPr>
          <w:rFonts w:cs="B Nazanin"/>
          <w:rtl/>
        </w:rPr>
      </w:pPr>
      <w:r>
        <w:rPr>
          <w:rFonts w:cs="B Nazanin"/>
          <w:noProof/>
          <w:rtl/>
        </w:rPr>
        <w:lastRenderedPageBreak/>
        <w:drawing>
          <wp:inline distT="0" distB="0" distL="0" distR="0">
            <wp:extent cx="2423018" cy="3228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27695" cy="3235208"/>
                    </a:xfrm>
                    <a:prstGeom prst="rect">
                      <a:avLst/>
                    </a:prstGeom>
                    <a:ln>
                      <a:noFill/>
                    </a:ln>
                    <a:effectLst>
                      <a:softEdge rad="112500"/>
                    </a:effectLst>
                  </pic:spPr>
                </pic:pic>
              </a:graphicData>
            </a:graphic>
          </wp:inline>
        </w:drawing>
      </w:r>
    </w:p>
    <w:p w:rsidR="00AF261B" w:rsidRDefault="00AF261B" w:rsidP="00754529">
      <w:pPr>
        <w:spacing w:line="276" w:lineRule="auto"/>
        <w:ind w:left="360"/>
        <w:jc w:val="lowKashida"/>
        <w:rPr>
          <w:rFonts w:cs="B Nazanin"/>
          <w:rtl/>
        </w:rPr>
      </w:pPr>
    </w:p>
    <w:p w:rsidR="00860335" w:rsidRPr="00500571" w:rsidRDefault="00860335" w:rsidP="00AF261B">
      <w:pPr>
        <w:spacing w:line="276" w:lineRule="auto"/>
        <w:ind w:left="360"/>
        <w:jc w:val="lowKashida"/>
        <w:rPr>
          <w:rFonts w:cs="B Nazanin"/>
          <w:rtl/>
        </w:rPr>
      </w:pPr>
      <w:r w:rsidRPr="00500571">
        <w:rPr>
          <w:rFonts w:cs="B Nazanin" w:hint="cs"/>
          <w:rtl/>
        </w:rPr>
        <w:t xml:space="preserve">ه </w:t>
      </w:r>
      <w:r w:rsidRPr="00500571">
        <w:rPr>
          <w:rFonts w:hint="cs"/>
          <w:rtl/>
        </w:rPr>
        <w:t>–</w:t>
      </w:r>
      <w:r w:rsidRPr="00500571">
        <w:rPr>
          <w:rFonts w:cs="B Nazanin" w:hint="cs"/>
          <w:rtl/>
        </w:rPr>
        <w:t xml:space="preserve"> وجود ترافیک شهری در اکثر ساعت شبانه روز در تمامی خیا</w:t>
      </w:r>
      <w:r w:rsidR="00AF261B">
        <w:rPr>
          <w:rFonts w:cs="B Nazanin" w:hint="cs"/>
          <w:rtl/>
        </w:rPr>
        <w:t>با های اطراف میدان شهرداری و به ت</w:t>
      </w:r>
      <w:r w:rsidRPr="00500571">
        <w:rPr>
          <w:rFonts w:cs="B Nazanin" w:hint="cs"/>
          <w:rtl/>
        </w:rPr>
        <w:t>بع خی</w:t>
      </w:r>
      <w:r w:rsidR="00AF261B">
        <w:rPr>
          <w:rFonts w:cs="B Nazanin" w:hint="cs"/>
          <w:rtl/>
        </w:rPr>
        <w:t>ابان امام خمینی و در نتیجه آن اث</w:t>
      </w:r>
      <w:r w:rsidRPr="00500571">
        <w:rPr>
          <w:rFonts w:cs="B Nazanin" w:hint="cs"/>
          <w:rtl/>
        </w:rPr>
        <w:t>راتی که بر روی یک جداره قدیمی و با ارزش خواهند گذاشت.</w:t>
      </w:r>
    </w:p>
    <w:p w:rsidR="00860335" w:rsidRDefault="00860335" w:rsidP="00AF261B">
      <w:pPr>
        <w:spacing w:line="276" w:lineRule="auto"/>
        <w:ind w:left="360"/>
        <w:jc w:val="lowKashida"/>
        <w:rPr>
          <w:rFonts w:cs="B Nazanin"/>
          <w:rtl/>
        </w:rPr>
      </w:pPr>
      <w:r w:rsidRPr="00500571">
        <w:rPr>
          <w:rFonts w:cs="B Nazanin" w:hint="cs"/>
          <w:rtl/>
        </w:rPr>
        <w:t xml:space="preserve">و </w:t>
      </w:r>
      <w:r w:rsidRPr="00500571">
        <w:rPr>
          <w:rFonts w:hint="cs"/>
          <w:rtl/>
        </w:rPr>
        <w:t>–</w:t>
      </w:r>
      <w:r w:rsidRPr="00500571">
        <w:rPr>
          <w:rFonts w:cs="B Nazanin" w:hint="cs"/>
          <w:rtl/>
        </w:rPr>
        <w:t xml:space="preserve"> نورپردازی و سایه روشن های خیان در روز و شب نیز باید مورد توجه قرار گیرد که عملا چنین نیست .</w:t>
      </w:r>
    </w:p>
    <w:p w:rsidR="00AF261B" w:rsidRDefault="00AF261B" w:rsidP="00AF261B">
      <w:pPr>
        <w:spacing w:line="276" w:lineRule="auto"/>
        <w:ind w:left="360"/>
        <w:jc w:val="center"/>
        <w:rPr>
          <w:rFonts w:cs="B Nazanin"/>
          <w:rtl/>
        </w:rPr>
      </w:pPr>
    </w:p>
    <w:p w:rsidR="00AF261B" w:rsidRPr="00500571" w:rsidRDefault="00AF261B" w:rsidP="00F103A3">
      <w:pPr>
        <w:spacing w:line="276" w:lineRule="auto"/>
        <w:ind w:left="360"/>
        <w:jc w:val="both"/>
        <w:rPr>
          <w:rFonts w:cs="B Nazanin"/>
          <w:rtl/>
        </w:rPr>
      </w:pPr>
      <w:r>
        <w:rPr>
          <w:rFonts w:cs="B Nazanin"/>
          <w:noProof/>
          <w:rtl/>
        </w:rPr>
        <w:drawing>
          <wp:inline distT="0" distB="0" distL="0" distR="0" wp14:anchorId="672A2A48" wp14:editId="57A50889">
            <wp:extent cx="2476500" cy="183802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85230" cy="1844507"/>
                    </a:xfrm>
                    <a:prstGeom prst="rect">
                      <a:avLst/>
                    </a:prstGeom>
                  </pic:spPr>
                </pic:pic>
              </a:graphicData>
            </a:graphic>
          </wp:inline>
        </w:drawing>
      </w:r>
      <w:r w:rsidR="00F103A3">
        <w:rPr>
          <w:rFonts w:cs="B Nazanin"/>
          <w:noProof/>
        </w:rPr>
        <w:t xml:space="preserve">          </w:t>
      </w:r>
      <w:r w:rsidR="00F103A3">
        <w:rPr>
          <w:rFonts w:cs="B Nazanin"/>
          <w:noProof/>
          <w:rtl/>
        </w:rPr>
        <w:drawing>
          <wp:inline distT="0" distB="0" distL="0" distR="0" wp14:anchorId="5C8E51DA" wp14:editId="5AE70C68">
            <wp:extent cx="2438400" cy="1824467"/>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45693" cy="1829924"/>
                    </a:xfrm>
                    <a:prstGeom prst="rect">
                      <a:avLst/>
                    </a:prstGeom>
                  </pic:spPr>
                </pic:pic>
              </a:graphicData>
            </a:graphic>
          </wp:inline>
        </w:drawing>
      </w:r>
      <w:r w:rsidR="00F103A3">
        <w:rPr>
          <w:rFonts w:cs="B Nazanin"/>
          <w:noProof/>
        </w:rPr>
        <w:t xml:space="preserve">        </w:t>
      </w:r>
    </w:p>
    <w:p w:rsidR="00860335" w:rsidRPr="00500571" w:rsidRDefault="00860335" w:rsidP="00754529">
      <w:pPr>
        <w:spacing w:line="276" w:lineRule="auto"/>
        <w:jc w:val="lowKashida"/>
        <w:rPr>
          <w:rFonts w:cs="B Nazanin"/>
          <w:rtl/>
          <w:lang w:bidi="fa-IR"/>
        </w:rPr>
      </w:pPr>
      <w:r w:rsidRPr="00500571">
        <w:rPr>
          <w:rFonts w:cs="B Nazanin" w:hint="cs"/>
          <w:rtl/>
          <w:lang w:bidi="fa-IR"/>
        </w:rPr>
        <w:t>نتیجه گیری و ارائه راهکار :</w:t>
      </w:r>
    </w:p>
    <w:p w:rsidR="00860335" w:rsidRDefault="00AF261B" w:rsidP="00754529">
      <w:pPr>
        <w:spacing w:line="276" w:lineRule="auto"/>
        <w:jc w:val="lowKashida"/>
        <w:rPr>
          <w:rFonts w:cs="B Nazanin"/>
          <w:rtl/>
          <w:lang w:bidi="fa-IR"/>
        </w:rPr>
      </w:pPr>
      <w:r>
        <w:rPr>
          <w:rFonts w:cs="B Nazanin" w:hint="cs"/>
          <w:rtl/>
          <w:lang w:bidi="fa-IR"/>
        </w:rPr>
        <w:t xml:space="preserve">     </w:t>
      </w:r>
      <w:r w:rsidR="00860335" w:rsidRPr="00500571">
        <w:rPr>
          <w:rFonts w:cs="B Nazanin" w:hint="cs"/>
          <w:rtl/>
          <w:lang w:bidi="fa-IR"/>
        </w:rPr>
        <w:t>با توجه به بررسی تمامی زوایا و استفاده از داده ها ی جمع آوری شده در نمودارها که به ما کمک کرد تا بیشتر بتوانیم خصوصیات معماری و شهرسازی این جداره ( غربی ) از خیابان امام خمینی شهر رشت را بهتر بشناسیم، به این نقطه نظر می رسیم که نمای یک جداره ، علی الخصوص جداره ای با این ارزش تاریخی قابلیت هایی دارد که متأسفانه با سهل انگاریهایی که در این راستا صورت می گیرد به نابودی سوق داده خواهد شد و این در حالی است که تمامی ساخت و سازهای جدید اگر با علم و آگاهی از تاریخچه خیابان صورت نگیرد و از عناصر زیبایی شناسی و شهرسازی و معماری در نماسازی بهره گرفته نشود این روال همچنان ادامه خواهد داشت و سال به سال بر نابودی بافت فرهنگی آن افزوده خواهد شد .</w:t>
      </w:r>
    </w:p>
    <w:p w:rsidR="00AF261B" w:rsidRPr="00500571" w:rsidRDefault="00AF261B" w:rsidP="00754529">
      <w:pPr>
        <w:spacing w:line="276" w:lineRule="auto"/>
        <w:jc w:val="lowKashida"/>
        <w:rPr>
          <w:rFonts w:cs="B Nazanin"/>
          <w:rtl/>
          <w:lang w:bidi="fa-IR"/>
        </w:rPr>
      </w:pPr>
    </w:p>
    <w:p w:rsidR="00860335" w:rsidRDefault="00AF261B" w:rsidP="00F06B5E">
      <w:pPr>
        <w:spacing w:line="276" w:lineRule="auto"/>
        <w:jc w:val="lowKashida"/>
        <w:rPr>
          <w:rFonts w:cs="B Nazanin"/>
          <w:rtl/>
          <w:lang w:bidi="fa-IR"/>
        </w:rPr>
      </w:pPr>
      <w:r>
        <w:rPr>
          <w:rFonts w:cs="B Nazanin" w:hint="cs"/>
          <w:rtl/>
          <w:lang w:bidi="fa-IR"/>
        </w:rPr>
        <w:lastRenderedPageBreak/>
        <w:t xml:space="preserve">    </w:t>
      </w:r>
      <w:r w:rsidR="00860335" w:rsidRPr="00500571">
        <w:rPr>
          <w:rFonts w:cs="B Nazanin" w:hint="cs"/>
          <w:rtl/>
          <w:lang w:bidi="fa-IR"/>
        </w:rPr>
        <w:t>امروزه بدون مطالعه و بدون استفاده از شیوه های نوین معماری و شهرسازی نمی توان نمایی طراحی نمود که بتواند تمامی جن</w:t>
      </w:r>
      <w:r>
        <w:rPr>
          <w:rFonts w:cs="B Nazanin" w:hint="cs"/>
          <w:rtl/>
          <w:lang w:bidi="fa-IR"/>
        </w:rPr>
        <w:t>به های بررسی شده را دربرگیرد</w:t>
      </w:r>
      <w:r w:rsidR="00F06B5E">
        <w:rPr>
          <w:rFonts w:cs="B Nazanin" w:hint="cs"/>
          <w:rtl/>
          <w:lang w:bidi="fa-IR"/>
        </w:rPr>
        <w:t xml:space="preserve">، </w:t>
      </w:r>
      <w:r w:rsidR="00860335" w:rsidRPr="00500571">
        <w:rPr>
          <w:rFonts w:cs="B Nazanin" w:hint="cs"/>
          <w:rtl/>
          <w:lang w:bidi="fa-IR"/>
        </w:rPr>
        <w:t xml:space="preserve">فلذا رعایت اصولی چند می تواند گویای داشتن نمایی خوب و جذاب برای رهگذر آن خیابان باشد، رعایت نکاتی چون استفاده از نوع مصالح مشترک حداقل با دو ساختمان مجاور، استفاده از بازشوها و کلاً ترکیب موزون چند </w:t>
      </w:r>
      <w:r w:rsidR="00F06B5E">
        <w:rPr>
          <w:rFonts w:cs="B Nazanin" w:hint="cs"/>
          <w:rtl/>
          <w:lang w:bidi="fa-IR"/>
        </w:rPr>
        <w:t>س</w:t>
      </w:r>
      <w:r w:rsidR="00860335" w:rsidRPr="00500571">
        <w:rPr>
          <w:rFonts w:cs="B Nazanin" w:hint="cs"/>
          <w:rtl/>
          <w:lang w:bidi="fa-IR"/>
        </w:rPr>
        <w:t>اختمانی برای ایجاد گستردگی و یکپارچگی در دید رهگذر، رعایت نکات در مورد طبقات و درست عمل کردن در مورد اصل خط آسمان بهره گیری از پوشش گیاهی مناسب و در موقعیت مناسب</w:t>
      </w:r>
      <w:r w:rsidR="00F06B5E">
        <w:rPr>
          <w:rFonts w:cs="B Nazanin" w:hint="cs"/>
          <w:rtl/>
          <w:lang w:bidi="fa-IR"/>
        </w:rPr>
        <w:t xml:space="preserve"> </w:t>
      </w:r>
      <w:r w:rsidR="00860335" w:rsidRPr="00500571">
        <w:rPr>
          <w:rFonts w:cs="B Nazanin" w:hint="cs"/>
          <w:rtl/>
          <w:lang w:bidi="fa-IR"/>
        </w:rPr>
        <w:t xml:space="preserve">و ... که این امور بدون نظارت شهرداری و سازمان های ذیصلاح در امر شهرسازی و معماری غیر قابل اجرا خواهد بود چرا که بسیاری از مواردی که در بالا بدانها اشاره شد اعم از </w:t>
      </w:r>
      <w:r w:rsidR="00F06B5E">
        <w:rPr>
          <w:rFonts w:cs="B Nazanin" w:hint="cs"/>
          <w:rtl/>
          <w:lang w:bidi="fa-IR"/>
        </w:rPr>
        <w:t>حضور دستفروش ها، ایستگاه اتوبوس،</w:t>
      </w:r>
      <w:r w:rsidR="00860335" w:rsidRPr="00500571">
        <w:rPr>
          <w:rFonts w:cs="B Nazanin" w:hint="cs"/>
          <w:rtl/>
          <w:lang w:bidi="fa-IR"/>
        </w:rPr>
        <w:t xml:space="preserve"> ازدحام جمعیت و کلیه اموری که در رابطه با نمای یک جداره دخیل است ، مستلزم نظارتی دقیق و علمی است .</w:t>
      </w:r>
    </w:p>
    <w:p w:rsidR="00F06B5E" w:rsidRDefault="00F06B5E" w:rsidP="00F06B5E">
      <w:pPr>
        <w:spacing w:line="276" w:lineRule="auto"/>
        <w:jc w:val="lowKashida"/>
        <w:rPr>
          <w:rFonts w:cs="B Nazanin"/>
          <w:rtl/>
          <w:lang w:bidi="fa-IR"/>
        </w:rPr>
      </w:pPr>
    </w:p>
    <w:p w:rsidR="00F06B5E" w:rsidRPr="00500571" w:rsidRDefault="00F06B5E" w:rsidP="00F06B5E">
      <w:pPr>
        <w:spacing w:line="276" w:lineRule="auto"/>
        <w:jc w:val="center"/>
        <w:rPr>
          <w:rFonts w:cs="B Nazanin"/>
          <w:rtl/>
          <w:lang w:bidi="fa-IR"/>
        </w:rPr>
      </w:pPr>
      <w:r>
        <w:rPr>
          <w:noProof/>
        </w:rPr>
        <w:drawing>
          <wp:inline distT="0" distB="0" distL="0" distR="0" wp14:anchorId="2907CAAF" wp14:editId="2AF772B8">
            <wp:extent cx="5969000" cy="4476750"/>
            <wp:effectExtent l="0" t="0" r="0" b="0"/>
            <wp:docPr id="28" name="Picture 28" descr="C:\Users\GSA\Desktop\AX\IMG_2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SA\Desktop\AX\IMG_291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69000" cy="4476750"/>
                    </a:xfrm>
                    <a:prstGeom prst="rect">
                      <a:avLst/>
                    </a:prstGeom>
                    <a:ln>
                      <a:noFill/>
                    </a:ln>
                    <a:effectLst>
                      <a:softEdge rad="112500"/>
                    </a:effectLst>
                  </pic:spPr>
                </pic:pic>
              </a:graphicData>
            </a:graphic>
          </wp:inline>
        </w:drawing>
      </w:r>
    </w:p>
    <w:p w:rsidR="00F06B5E" w:rsidRDefault="00F06B5E" w:rsidP="00754529">
      <w:pPr>
        <w:spacing w:line="276" w:lineRule="auto"/>
        <w:jc w:val="lowKashida"/>
        <w:rPr>
          <w:rFonts w:cs="B Nazanin"/>
          <w:rtl/>
          <w:lang w:bidi="fa-IR"/>
        </w:rPr>
      </w:pPr>
    </w:p>
    <w:p w:rsidR="00F06B5E" w:rsidRDefault="00F06B5E" w:rsidP="00754529">
      <w:pPr>
        <w:spacing w:line="276" w:lineRule="auto"/>
        <w:jc w:val="lowKashida"/>
        <w:rPr>
          <w:rFonts w:cs="B Nazanin"/>
          <w:rtl/>
          <w:lang w:bidi="fa-IR"/>
        </w:rPr>
      </w:pPr>
    </w:p>
    <w:p w:rsidR="0069741B" w:rsidRPr="00500571" w:rsidRDefault="00F06B5E" w:rsidP="00262938">
      <w:pPr>
        <w:spacing w:line="276" w:lineRule="auto"/>
        <w:jc w:val="right"/>
        <w:rPr>
          <w:rFonts w:cs="B Nazanin"/>
          <w:lang w:bidi="fa-IR"/>
        </w:rPr>
      </w:pPr>
      <w:r>
        <w:rPr>
          <w:rFonts w:cs="B Nazanin" w:hint="cs"/>
          <w:rtl/>
          <w:lang w:bidi="fa-IR"/>
        </w:rPr>
        <w:t>پایان . . .</w:t>
      </w:r>
    </w:p>
    <w:sectPr w:rsidR="0069741B" w:rsidRPr="00500571" w:rsidSect="001C01B3">
      <w:headerReference w:type="even" r:id="rId37"/>
      <w:headerReference w:type="default" r:id="rId38"/>
      <w:pgSz w:w="11907" w:h="16840" w:code="9"/>
      <w:pgMar w:top="1701" w:right="1418" w:bottom="1134" w:left="1418"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pgNumType w:start="0"/>
      <w:cols w:space="708"/>
      <w:titlePg/>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7891" w:rsidRDefault="00437891">
      <w:r>
        <w:separator/>
      </w:r>
    </w:p>
  </w:endnote>
  <w:endnote w:type="continuationSeparator" w:id="0">
    <w:p w:rsidR="00437891" w:rsidRDefault="00437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Denver-RegularIta">
    <w:altName w:val="Times New Roman"/>
    <w:charset w:val="00"/>
    <w:family w:val="auto"/>
    <w:pitch w:val="variable"/>
    <w:sig w:usb0="00000001" w:usb1="00000000" w:usb2="00000000" w:usb3="00000000" w:csb0="00000009" w:csb1="00000000"/>
  </w:font>
  <w:font w:name="B Koodak">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7891" w:rsidRDefault="00437891">
      <w:r>
        <w:separator/>
      </w:r>
    </w:p>
  </w:footnote>
  <w:footnote w:type="continuationSeparator" w:id="0">
    <w:p w:rsidR="00437891" w:rsidRDefault="004378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5B" w:rsidRDefault="0083525B" w:rsidP="00EE1C29">
    <w:pPr>
      <w:pStyle w:val="Head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end"/>
    </w:r>
  </w:p>
  <w:p w:rsidR="0083525B" w:rsidRDefault="0083525B" w:rsidP="00F9040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5B" w:rsidRDefault="0083525B" w:rsidP="00EE1C29">
    <w:pPr>
      <w:pStyle w:val="Head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9B714F">
      <w:rPr>
        <w:rStyle w:val="PageNumber"/>
        <w:noProof/>
        <w:rtl/>
      </w:rPr>
      <w:t>2</w:t>
    </w:r>
    <w:r>
      <w:rPr>
        <w:rStyle w:val="PageNumber"/>
        <w:rtl/>
      </w:rPr>
      <w:fldChar w:fldCharType="end"/>
    </w:r>
  </w:p>
  <w:p w:rsidR="0083525B" w:rsidRPr="00500571" w:rsidRDefault="0083525B" w:rsidP="00860335">
    <w:pPr>
      <w:pStyle w:val="Header"/>
      <w:ind w:right="360"/>
      <w:rPr>
        <w:rFonts w:cs="B Homa"/>
        <w:sz w:val="20"/>
        <w:szCs w:val="20"/>
      </w:rPr>
    </w:pPr>
    <w:r w:rsidRPr="00500571">
      <w:rPr>
        <w:rFonts w:cs="B Homa" w:hint="cs"/>
        <w:sz w:val="20"/>
        <w:szCs w:val="20"/>
        <w:rtl/>
      </w:rPr>
      <w:t>بررسی نمای جداره غربی خیابان امام خمینی شهر رشت</w:t>
    </w:r>
  </w:p>
  <w:p w:rsidR="0083525B" w:rsidRDefault="0083525B" w:rsidP="00F90401">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BF09C0"/>
    <w:multiLevelType w:val="hybridMultilevel"/>
    <w:tmpl w:val="884EB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ABD005E"/>
    <w:multiLevelType w:val="hybridMultilevel"/>
    <w:tmpl w:val="3DBC9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B2B21CA"/>
    <w:multiLevelType w:val="hybridMultilevel"/>
    <w:tmpl w:val="8DC42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0401"/>
    <w:rsid w:val="000803D7"/>
    <w:rsid w:val="0009395F"/>
    <w:rsid w:val="00113AAD"/>
    <w:rsid w:val="00187FD3"/>
    <w:rsid w:val="001A5BD2"/>
    <w:rsid w:val="001C01B3"/>
    <w:rsid w:val="001F702F"/>
    <w:rsid w:val="002444A3"/>
    <w:rsid w:val="00262938"/>
    <w:rsid w:val="00284671"/>
    <w:rsid w:val="0029114D"/>
    <w:rsid w:val="002F366B"/>
    <w:rsid w:val="003F1975"/>
    <w:rsid w:val="003F31E0"/>
    <w:rsid w:val="00437891"/>
    <w:rsid w:val="0046332E"/>
    <w:rsid w:val="004F1E78"/>
    <w:rsid w:val="00500571"/>
    <w:rsid w:val="0058184F"/>
    <w:rsid w:val="005E5814"/>
    <w:rsid w:val="0069741B"/>
    <w:rsid w:val="00754529"/>
    <w:rsid w:val="0083525B"/>
    <w:rsid w:val="00860335"/>
    <w:rsid w:val="009B714F"/>
    <w:rsid w:val="00A45833"/>
    <w:rsid w:val="00AD2E6F"/>
    <w:rsid w:val="00AF261B"/>
    <w:rsid w:val="00C75542"/>
    <w:rsid w:val="00DD6C0F"/>
    <w:rsid w:val="00EC55B3"/>
    <w:rsid w:val="00EE1C29"/>
    <w:rsid w:val="00F06B5E"/>
    <w:rsid w:val="00F103A3"/>
    <w:rsid w:val="00F27A3E"/>
    <w:rsid w:val="00F27A8C"/>
    <w:rsid w:val="00F6784F"/>
    <w:rsid w:val="00F904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9B8080-DAD2-4045-9CA4-C04597285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F90401"/>
    <w:pPr>
      <w:tabs>
        <w:tab w:val="center" w:pos="4153"/>
        <w:tab w:val="right" w:pos="8306"/>
      </w:tabs>
    </w:pPr>
  </w:style>
  <w:style w:type="character" w:styleId="PageNumber">
    <w:name w:val="page number"/>
    <w:basedOn w:val="DefaultParagraphFont"/>
    <w:rsid w:val="00F90401"/>
  </w:style>
  <w:style w:type="paragraph" w:styleId="Footer">
    <w:name w:val="footer"/>
    <w:basedOn w:val="Normal"/>
    <w:rsid w:val="00F90401"/>
    <w:pPr>
      <w:tabs>
        <w:tab w:val="center" w:pos="4153"/>
        <w:tab w:val="right" w:pos="8306"/>
      </w:tabs>
    </w:pPr>
  </w:style>
  <w:style w:type="paragraph" w:styleId="ListParagraph">
    <w:name w:val="List Paragraph"/>
    <w:basedOn w:val="Normal"/>
    <w:uiPriority w:val="34"/>
    <w:qFormat/>
    <w:rsid w:val="00860335"/>
    <w:pPr>
      <w:bidi w:val="0"/>
      <w:spacing w:after="200" w:line="276" w:lineRule="auto"/>
      <w:ind w:left="720"/>
      <w:contextualSpacing/>
    </w:pPr>
    <w:rPr>
      <w:rFonts w:ascii="Calibri" w:eastAsia="Calibri" w:hAnsi="Calibri" w:cs="Arial"/>
      <w:sz w:val="22"/>
      <w:szCs w:val="22"/>
    </w:rPr>
  </w:style>
  <w:style w:type="paragraph" w:styleId="BalloonText">
    <w:name w:val="Balloon Text"/>
    <w:basedOn w:val="Normal"/>
    <w:link w:val="BalloonTextChar"/>
    <w:rsid w:val="00754529"/>
    <w:rPr>
      <w:rFonts w:ascii="Tahoma" w:hAnsi="Tahoma" w:cs="Tahoma"/>
      <w:sz w:val="16"/>
      <w:szCs w:val="16"/>
    </w:rPr>
  </w:style>
  <w:style w:type="character" w:customStyle="1" w:styleId="BalloonTextChar">
    <w:name w:val="Balloon Text Char"/>
    <w:basedOn w:val="DefaultParagraphFont"/>
    <w:link w:val="BalloonText"/>
    <w:rsid w:val="0075452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microsoft.com/office/2007/relationships/hdphoto" Target="media/hdphoto3.wdp"/><Relationship Id="rId33" Type="http://schemas.openxmlformats.org/officeDocument/2006/relationships/image" Target="media/image21.jpeg"/><Relationship Id="rId38" Type="http://schemas.openxmlformats.org/officeDocument/2006/relationships/header" Target="header2.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11.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5.jpeg"/><Relationship Id="rId32" Type="http://schemas.microsoft.com/office/2007/relationships/hdphoto" Target="media/hdphoto5.wdp"/><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jpg"/><Relationship Id="rId28" Type="http://schemas.microsoft.com/office/2007/relationships/hdphoto" Target="media/hdphoto4.wdp"/><Relationship Id="rId36" Type="http://schemas.openxmlformats.org/officeDocument/2006/relationships/image" Target="media/image24.jpeg"/><Relationship Id="rId10" Type="http://schemas.openxmlformats.org/officeDocument/2006/relationships/image" Target="media/image3.png"/><Relationship Id="rId19" Type="http://schemas.microsoft.com/office/2007/relationships/hdphoto" Target="media/hdphoto2.wdp"/><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jpg"/><Relationship Id="rId27" Type="http://schemas.openxmlformats.org/officeDocument/2006/relationships/image" Target="media/image17.jpeg"/><Relationship Id="rId30" Type="http://schemas.openxmlformats.org/officeDocument/2006/relationships/image" Target="media/image19.jpg"/><Relationship Id="rId35" Type="http://schemas.openxmlformats.org/officeDocument/2006/relationships/image" Target="media/image23.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E50CC-3952-4558-A62F-9E016AF33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1</Pages>
  <Words>1923</Words>
  <Characters>10962</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dc:creator>
  <cp:lastModifiedBy>Sajjad</cp:lastModifiedBy>
  <cp:revision>13</cp:revision>
  <dcterms:created xsi:type="dcterms:W3CDTF">2011-01-08T20:42:00Z</dcterms:created>
  <dcterms:modified xsi:type="dcterms:W3CDTF">2020-12-09T14:42:00Z</dcterms:modified>
</cp:coreProperties>
</file>