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B Nazanin"/>
          <w:color w:val="5B9BD5" w:themeColor="accent1"/>
        </w:rPr>
        <w:id w:val="584184825"/>
        <w:docPartObj>
          <w:docPartGallery w:val="Cover Pages"/>
          <w:docPartUnique/>
        </w:docPartObj>
      </w:sdtPr>
      <w:sdtEndPr>
        <w:rPr>
          <w:color w:val="auto"/>
        </w:rPr>
      </w:sdtEndPr>
      <w:sdtContent>
        <w:p w:rsidR="00EF3BCE" w:rsidRPr="00E92618" w:rsidRDefault="00EF3BCE" w:rsidP="00E92618">
          <w:pPr>
            <w:pStyle w:val="NoSpacing"/>
            <w:spacing w:before="1540" w:after="240" w:line="360" w:lineRule="auto"/>
            <w:jc w:val="center"/>
            <w:rPr>
              <w:rFonts w:cs="B Nazanin"/>
              <w:color w:val="5B9BD5" w:themeColor="accent1"/>
            </w:rPr>
          </w:pPr>
          <w:r w:rsidRPr="00E92618">
            <w:rPr>
              <w:rFonts w:cs="B Nazanin"/>
              <w:noProof/>
              <w:color w:val="5B9BD5" w:themeColor="accent1"/>
              <w:lang w:bidi="fa-IR"/>
            </w:rPr>
            <w:drawing>
              <wp:inline distT="0" distB="0" distL="0" distR="0" wp14:anchorId="0DED401C" wp14:editId="61C120DA">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p w:rsidR="00EF3BCE" w:rsidRPr="00E92618" w:rsidRDefault="004F474C" w:rsidP="00E92618">
          <w:pPr>
            <w:pStyle w:val="NoSpacing"/>
            <w:pBdr>
              <w:top w:val="single" w:sz="6" w:space="6" w:color="5B9BD5" w:themeColor="accent1"/>
              <w:bottom w:val="single" w:sz="6" w:space="6" w:color="5B9BD5" w:themeColor="accent1"/>
            </w:pBdr>
            <w:spacing w:after="240" w:line="360" w:lineRule="auto"/>
            <w:jc w:val="center"/>
            <w:rPr>
              <w:rFonts w:asciiTheme="majorHAnsi" w:eastAsiaTheme="majorEastAsia" w:hAnsiTheme="majorHAnsi" w:cs="B Nazanin"/>
              <w:caps/>
              <w:color w:val="5B9BD5" w:themeColor="accent1"/>
              <w:sz w:val="80"/>
              <w:szCs w:val="80"/>
            </w:rPr>
          </w:pPr>
          <w:r w:rsidRPr="00E92618">
            <w:rPr>
              <w:rFonts w:asciiTheme="majorHAnsi" w:eastAsiaTheme="majorEastAsia" w:hAnsiTheme="majorHAnsi" w:cs="B Nazanin" w:hint="cs"/>
              <w:caps/>
              <w:color w:val="5B9BD5" w:themeColor="accent1"/>
              <w:sz w:val="96"/>
              <w:szCs w:val="96"/>
              <w:rtl/>
            </w:rPr>
            <w:t>مفاهیم کلی در ارتباط با مگاپروژه ها</w:t>
          </w:r>
        </w:p>
        <w:sdt>
          <w:sdtPr>
            <w:rPr>
              <w:rFonts w:cs="B Nazanin"/>
              <w:color w:val="5B9BD5" w:themeColor="accent1"/>
              <w:sz w:val="28"/>
              <w:szCs w:val="28"/>
            </w:rPr>
            <w:alias w:val="Subtitle"/>
            <w:tag w:val=""/>
            <w:id w:val="328029620"/>
            <w:placeholder>
              <w:docPart w:val="5A5D03C31F65483FB1ED64BA8DDE8752"/>
            </w:placeholder>
            <w:dataBinding w:prefixMappings="xmlns:ns0='http://purl.org/dc/elements/1.1/' xmlns:ns1='http://schemas.openxmlformats.org/package/2006/metadata/core-properties' " w:xpath="/ns1:coreProperties[1]/ns0:subject[1]" w:storeItemID="{6C3C8BC8-F283-45AE-878A-BAB7291924A1}"/>
            <w:text/>
          </w:sdtPr>
          <w:sdtEndPr/>
          <w:sdtContent>
            <w:p w:rsidR="00EF3BCE" w:rsidRPr="00E92618" w:rsidRDefault="004F474C" w:rsidP="00E92618">
              <w:pPr>
                <w:pStyle w:val="NoSpacing"/>
                <w:spacing w:line="360" w:lineRule="auto"/>
                <w:jc w:val="center"/>
                <w:rPr>
                  <w:rFonts w:cs="B Nazanin"/>
                  <w:color w:val="5B9BD5" w:themeColor="accent1"/>
                  <w:sz w:val="28"/>
                  <w:szCs w:val="28"/>
                </w:rPr>
              </w:pPr>
              <w:r w:rsidRPr="00E92618">
                <w:rPr>
                  <w:rFonts w:cs="B Nazanin" w:hint="cs"/>
                  <w:color w:val="5B9BD5" w:themeColor="accent1"/>
                  <w:sz w:val="28"/>
                  <w:szCs w:val="28"/>
                  <w:rtl/>
                </w:rPr>
                <w:t>ویژگی های پروژه های بزرگ مقیاس</w:t>
              </w:r>
            </w:p>
          </w:sdtContent>
        </w:sdt>
        <w:p w:rsidR="00EF3BCE" w:rsidRPr="00E92618" w:rsidRDefault="00EF3BCE" w:rsidP="00E92618">
          <w:pPr>
            <w:pStyle w:val="NoSpacing"/>
            <w:spacing w:before="480" w:line="360" w:lineRule="auto"/>
            <w:jc w:val="center"/>
            <w:rPr>
              <w:rFonts w:cs="B Nazanin"/>
              <w:color w:val="5B9BD5" w:themeColor="accent1"/>
            </w:rPr>
          </w:pPr>
          <w:r w:rsidRPr="00E92618">
            <w:rPr>
              <w:rFonts w:cs="B Nazanin"/>
              <w:noProof/>
              <w:color w:val="5B9BD5" w:themeColor="accent1"/>
              <w:lang w:bidi="fa-IR"/>
            </w:rPr>
            <w:drawing>
              <wp:inline distT="0" distB="0" distL="0" distR="0" wp14:anchorId="211A9ADE" wp14:editId="14B3FD9C">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0"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EF3BCE" w:rsidRPr="00E92618" w:rsidRDefault="00EF3BCE" w:rsidP="00E92618">
          <w:pPr>
            <w:spacing w:line="360" w:lineRule="auto"/>
            <w:jc w:val="both"/>
            <w:rPr>
              <w:rFonts w:cs="B Nazanin"/>
              <w:rtl/>
            </w:rPr>
          </w:pPr>
          <w:r w:rsidRPr="00E92618">
            <w:rPr>
              <w:rFonts w:cs="B Nazanin"/>
              <w:rtl/>
            </w:rPr>
            <w:br w:type="page"/>
          </w:r>
        </w:p>
      </w:sdtContent>
    </w:sdt>
    <w:p w:rsidR="0044568C" w:rsidRPr="00E92618" w:rsidRDefault="0044568C" w:rsidP="00E92618">
      <w:pPr>
        <w:bidi/>
        <w:spacing w:line="360" w:lineRule="auto"/>
        <w:jc w:val="both"/>
        <w:rPr>
          <w:rFonts w:cs="B Nazanin" w:hint="cs"/>
          <w:b/>
          <w:bCs/>
          <w:sz w:val="24"/>
          <w:szCs w:val="24"/>
          <w:rtl/>
          <w:lang w:bidi="fa-IR"/>
        </w:rPr>
      </w:pPr>
      <w:r w:rsidRPr="00E92618">
        <w:rPr>
          <w:rFonts w:cs="B Nazanin" w:hint="cs"/>
          <w:b/>
          <w:bCs/>
          <w:sz w:val="24"/>
          <w:szCs w:val="24"/>
          <w:rtl/>
          <w:lang w:bidi="fa-IR"/>
        </w:rPr>
        <w:lastRenderedPageBreak/>
        <w:t>مقی</w:t>
      </w:r>
      <w:r w:rsidR="008456C8" w:rsidRPr="00E92618">
        <w:rPr>
          <w:rFonts w:cs="B Nazanin" w:hint="cs"/>
          <w:b/>
          <w:bCs/>
          <w:sz w:val="24"/>
          <w:szCs w:val="24"/>
          <w:rtl/>
          <w:lang w:bidi="fa-IR"/>
        </w:rPr>
        <w:t>ا</w:t>
      </w:r>
      <w:r w:rsidRPr="00E92618">
        <w:rPr>
          <w:rFonts w:cs="B Nazanin" w:hint="cs"/>
          <w:b/>
          <w:bCs/>
          <w:sz w:val="24"/>
          <w:szCs w:val="24"/>
          <w:rtl/>
          <w:lang w:bidi="fa-IR"/>
        </w:rPr>
        <w:t>س در پروژه ها:</w:t>
      </w:r>
    </w:p>
    <w:p w:rsidR="0044568C" w:rsidRPr="00E92618" w:rsidRDefault="0044568C" w:rsidP="00E92618">
      <w:pPr>
        <w:bidi/>
        <w:spacing w:line="360" w:lineRule="auto"/>
        <w:jc w:val="both"/>
        <w:rPr>
          <w:rFonts w:cs="B Nazanin"/>
          <w:rtl/>
          <w:lang w:bidi="fa-IR"/>
        </w:rPr>
      </w:pPr>
      <w:r w:rsidRPr="00E92618">
        <w:rPr>
          <w:rFonts w:cs="B Nazanin" w:hint="cs"/>
          <w:rtl/>
          <w:lang w:bidi="fa-IR"/>
        </w:rPr>
        <w:t>چنانچه بخواهیم پروژه ها را با توجه به مقیاس و سرمایه ی مورد نیاز جهت اجرای آنها تقسیم بندی نماییم به سه عبارت : مگا</w:t>
      </w:r>
      <w:r w:rsidRPr="00E92618">
        <w:rPr>
          <w:rFonts w:cs="B Nazanin"/>
          <w:lang w:bidi="ar-IQ"/>
        </w:rPr>
        <w:t xml:space="preserve">, </w:t>
      </w:r>
      <w:r w:rsidRPr="00E92618">
        <w:rPr>
          <w:rFonts w:cs="B Nazanin" w:hint="cs"/>
          <w:rtl/>
          <w:lang w:bidi="fa-IR"/>
        </w:rPr>
        <w:t xml:space="preserve"> گیگا و ترا میرسیم که از میان آنان </w:t>
      </w:r>
      <w:r w:rsidR="00306C04" w:rsidRPr="00E92618">
        <w:rPr>
          <w:rFonts w:cs="B Nazanin" w:hint="cs"/>
          <w:rtl/>
          <w:lang w:bidi="fa-IR"/>
        </w:rPr>
        <w:t>لفظ مگا مصطلح تر است. به طور کلی هر سه ی این عبارات به پروژه هایی با هزینه های هنگفت و تاثیر زیاد بر اقتصاد شهر و حتی کشور اطلاق میشوند.</w:t>
      </w:r>
    </w:p>
    <w:p w:rsidR="00306C04" w:rsidRPr="00E92618" w:rsidRDefault="00306C04" w:rsidP="00E92618">
      <w:pPr>
        <w:tabs>
          <w:tab w:val="center" w:pos="4680"/>
        </w:tabs>
        <w:bidi/>
        <w:spacing w:line="360" w:lineRule="auto"/>
        <w:jc w:val="both"/>
        <w:rPr>
          <w:rFonts w:cs="B Nazanin"/>
          <w:rtl/>
          <w:lang w:bidi="fa-IR"/>
        </w:rPr>
      </w:pPr>
      <w:r w:rsidRPr="00E92618">
        <w:rPr>
          <w:rFonts w:cs="B Nazanin" w:hint="cs"/>
          <w:rtl/>
          <w:lang w:bidi="fa-IR"/>
        </w:rPr>
        <w:t xml:space="preserve">مگاپروژه اصطلاحیست که برای پروژه هایی با هزینه ی تخمینی بیش از یک میلیون دلار استفاده میشود.تاثیر این پروژه ها بیش از پروژه های محلی بوده و مسئله ی مدیریت آنها دشوارتز و وسیع تر می باشد. در سال های اخیر این دست پروژه ها در سکونتگاه های شهری به کرات مورد استفاده قرار گرفتند و روز به روز در حال گسترش هستند </w:t>
      </w:r>
      <w:r w:rsidRPr="00E92618">
        <w:rPr>
          <w:rFonts w:cs="B Nazanin"/>
          <w:lang w:bidi="ar-IQ"/>
        </w:rPr>
        <w:t>,</w:t>
      </w:r>
      <w:r w:rsidRPr="00E92618">
        <w:rPr>
          <w:rFonts w:cs="B Nazanin" w:hint="cs"/>
          <w:rtl/>
          <w:lang w:bidi="ar-IQ"/>
        </w:rPr>
        <w:t xml:space="preserve"> </w:t>
      </w:r>
      <w:r w:rsidRPr="00E92618">
        <w:rPr>
          <w:rFonts w:cs="B Nazanin" w:hint="cs"/>
          <w:rtl/>
          <w:lang w:bidi="fa-IR"/>
        </w:rPr>
        <w:t>تا جایی که نوعی رقابت برای احداث اینگونه طرح ها در میان شهرها درگرفته است.</w:t>
      </w:r>
    </w:p>
    <w:p w:rsidR="00A72F12" w:rsidRPr="00E92618" w:rsidRDefault="00A72F12" w:rsidP="00E92618">
      <w:pPr>
        <w:tabs>
          <w:tab w:val="center" w:pos="4680"/>
        </w:tabs>
        <w:bidi/>
        <w:spacing w:line="360" w:lineRule="auto"/>
        <w:jc w:val="both"/>
        <w:rPr>
          <w:rFonts w:cs="B Nazanin"/>
          <w:rtl/>
          <w:lang w:bidi="fa-IR"/>
        </w:rPr>
      </w:pPr>
      <w:r w:rsidRPr="00E92618">
        <w:rPr>
          <w:rFonts w:cs="B Nazanin" w:hint="cs"/>
          <w:rtl/>
          <w:lang w:bidi="fa-IR"/>
        </w:rPr>
        <w:t>بر طبق شواهد و نمونه ها</w:t>
      </w:r>
      <w:r w:rsidRPr="00E92618">
        <w:rPr>
          <w:rFonts w:cs="B Nazanin" w:hint="cs"/>
          <w:rtl/>
        </w:rPr>
        <w:t xml:space="preserve"> </w:t>
      </w:r>
      <w:r w:rsidRPr="00E92618">
        <w:rPr>
          <w:rFonts w:cs="B Nazanin"/>
          <w:lang w:bidi="ar-IQ"/>
        </w:rPr>
        <w:t>,</w:t>
      </w:r>
      <w:r w:rsidRPr="00E92618">
        <w:rPr>
          <w:rFonts w:cs="B Nazanin" w:hint="cs"/>
          <w:rtl/>
          <w:lang w:bidi="ar-IQ"/>
        </w:rPr>
        <w:t xml:space="preserve"> به نظر میرسد بسیاری از مگاپروژه ها با هدف اصلاح وضع موجودی که در اثر برنامه ریزی نادرست به حد نامطلوب رسیده  تعریف میشوند. به عبارتی عدم تعادل در اجزای شهری به حدی رسیده که تنها با صرف هزینه ی بسیار و با تدوین طرحی با مقیاس بزرگ قابل اصلاح خواهد بود. این در حالیست که چنانچه جلوی روند عدم تعادل و شرایط نامطلوب در مراحل آغازین گرفته شود </w:t>
      </w:r>
      <w:r w:rsidRPr="00E92618">
        <w:rPr>
          <w:rFonts w:cs="B Nazanin"/>
          <w:lang w:bidi="ar-IQ"/>
        </w:rPr>
        <w:t>,</w:t>
      </w:r>
      <w:r w:rsidRPr="00E92618">
        <w:rPr>
          <w:rFonts w:cs="B Nazanin" w:hint="cs"/>
          <w:rtl/>
          <w:lang w:bidi="ar-IQ"/>
        </w:rPr>
        <w:t xml:space="preserve"> اجرای بسیاری از مگاپروژه ها ضرورت پیدا نمیکند.</w:t>
      </w:r>
    </w:p>
    <w:p w:rsidR="00306C04" w:rsidRPr="00E92618" w:rsidRDefault="00C61709" w:rsidP="00E92618">
      <w:pPr>
        <w:tabs>
          <w:tab w:val="center" w:pos="4680"/>
        </w:tabs>
        <w:bidi/>
        <w:spacing w:line="360" w:lineRule="auto"/>
        <w:jc w:val="both"/>
        <w:rPr>
          <w:rFonts w:cs="B Nazanin"/>
          <w:rtl/>
          <w:lang w:bidi="ar-IQ"/>
        </w:rPr>
      </w:pPr>
      <w:r w:rsidRPr="00E92618">
        <w:rPr>
          <w:rFonts w:cs="B Nazanin" w:hint="cs"/>
          <w:rtl/>
          <w:lang w:bidi="fa-IR"/>
        </w:rPr>
        <w:t xml:space="preserve">به عنوان مثال رکورد بلندمرتبه سازی در شهر ها  برای مدت زیادی انحصارا متعلق به کشور آمریکا بود </w:t>
      </w:r>
      <w:r w:rsidRPr="00E92618">
        <w:rPr>
          <w:rFonts w:cs="B Nazanin"/>
          <w:lang w:bidi="ar-IQ"/>
        </w:rPr>
        <w:t>,</w:t>
      </w:r>
      <w:r w:rsidRPr="00E92618">
        <w:rPr>
          <w:rFonts w:cs="B Nazanin" w:hint="cs"/>
          <w:rtl/>
          <w:lang w:bidi="ar-IQ"/>
        </w:rPr>
        <w:t xml:space="preserve"> تا اینکه سرانجام این رکورد های پی در پی توسط برج های دوقلو ی مالزی شکسته شد و در نهایت با اختلاف زیاد از سایر رقبا به دست برج خلیفه واقع در دبی افتاد.</w:t>
      </w:r>
    </w:p>
    <w:p w:rsidR="00C61709" w:rsidRPr="00E92618" w:rsidRDefault="00C61709" w:rsidP="00E92618">
      <w:pPr>
        <w:tabs>
          <w:tab w:val="center" w:pos="4680"/>
        </w:tabs>
        <w:bidi/>
        <w:spacing w:line="360" w:lineRule="auto"/>
        <w:jc w:val="both"/>
        <w:rPr>
          <w:rFonts w:cs="B Nazanin"/>
          <w:lang w:bidi="ar-IQ"/>
        </w:rPr>
      </w:pPr>
      <w:r w:rsidRPr="00E92618">
        <w:rPr>
          <w:rFonts w:cs="B Nazanin" w:hint="cs"/>
          <w:rtl/>
          <w:lang w:bidi="ar-IQ"/>
        </w:rPr>
        <w:t>واحد دیگری که برای سنجش مقیاس پروژه ها مورد استفاده قرار میگیرد گیگا است.این واحد کمتر مورد استفاده قرار میگیرد و به پروژه هایی با هزینه ی اجرایی بین 50 تا 100 میلیارد دلار اطلاق میشود که پروژه ی راه آهن سریع کالیفرنیا-انگلیس را میتوان به عنوان نمونه ای از ین قبیل پروژه ها نامید.</w:t>
      </w:r>
    </w:p>
    <w:p w:rsidR="00BA119E" w:rsidRPr="00E92618" w:rsidRDefault="00BA119E" w:rsidP="00E92618">
      <w:pPr>
        <w:tabs>
          <w:tab w:val="center" w:pos="4680"/>
        </w:tabs>
        <w:bidi/>
        <w:spacing w:line="360" w:lineRule="auto"/>
        <w:jc w:val="both"/>
        <w:rPr>
          <w:rFonts w:cs="B Nazanin"/>
          <w:rtl/>
          <w:lang w:bidi="fa-IR"/>
        </w:rPr>
      </w:pPr>
      <w:r w:rsidRPr="00E92618">
        <w:rPr>
          <w:rFonts w:cs="B Nazanin" w:hint="cs"/>
          <w:rtl/>
          <w:lang w:bidi="fa-IR"/>
        </w:rPr>
        <w:t>واحد آخر ترا می باشد که از نظر ریاضی معادل  12^10 است و به علت پیشرفت های اخیر در اجرای پروژه های بسیار بزرگ مقیاس عصر حاضر را "</w:t>
      </w:r>
      <w:r w:rsidRPr="00E92618">
        <w:rPr>
          <w:rFonts w:cs="B Nazanin"/>
          <w:lang w:bidi="fa-IR"/>
        </w:rPr>
        <w:t>Tera era</w:t>
      </w:r>
      <w:r w:rsidRPr="00E92618">
        <w:rPr>
          <w:rFonts w:cs="B Nazanin" w:hint="cs"/>
          <w:rtl/>
          <w:lang w:bidi="fa-IR"/>
        </w:rPr>
        <w:t xml:space="preserve">" می نامند.برای روشن شدن مقیاس ترا پروژه ها میتوان به بحران اقتصادی جهانی 2008 اشاره نمود که طی این بحران </w:t>
      </w:r>
      <w:r w:rsidRPr="00E92618">
        <w:rPr>
          <w:rFonts w:cs="B Nazanin"/>
          <w:lang w:bidi="ar-IQ"/>
        </w:rPr>
        <w:t>,</w:t>
      </w:r>
      <w:r w:rsidRPr="00E92618">
        <w:rPr>
          <w:rFonts w:cs="B Nazanin" w:hint="cs"/>
          <w:rtl/>
        </w:rPr>
        <w:t xml:space="preserve">بودجه ی عظیمی توسط کشورها به بانک مرکزی تزریق شد که مجموع این مبالغ معادل هزینه های یک تراپروژه می باشد. حتی هزینه های تراپروژه ها غالبا با </w:t>
      </w:r>
      <w:r w:rsidRPr="00E92618">
        <w:rPr>
          <w:rFonts w:cs="B Nazanin"/>
        </w:rPr>
        <w:t xml:space="preserve">GDP </w:t>
      </w:r>
      <w:r w:rsidRPr="00E92618">
        <w:rPr>
          <w:rFonts w:cs="B Nazanin" w:hint="cs"/>
          <w:rtl/>
          <w:lang w:bidi="fa-IR"/>
        </w:rPr>
        <w:t xml:space="preserve"> (تولید ناخالص ملی کشور ها در طی یکسال) کشورهایی مانند کانادا و استرالیا مقیسه میگردد. </w:t>
      </w:r>
    </w:p>
    <w:p w:rsidR="00BA119E" w:rsidRPr="00E92618" w:rsidRDefault="00BA119E" w:rsidP="00E92618">
      <w:pPr>
        <w:tabs>
          <w:tab w:val="center" w:pos="4680"/>
        </w:tabs>
        <w:bidi/>
        <w:spacing w:line="360" w:lineRule="auto"/>
        <w:jc w:val="both"/>
        <w:rPr>
          <w:rFonts w:cs="B Nazanin"/>
          <w:rtl/>
          <w:lang w:bidi="ar-IQ"/>
        </w:rPr>
      </w:pPr>
      <w:r w:rsidRPr="00E92618">
        <w:rPr>
          <w:rFonts w:cs="B Nazanin" w:hint="cs"/>
          <w:rtl/>
          <w:lang w:bidi="fa-IR"/>
        </w:rPr>
        <w:t xml:space="preserve">به طور کلی مگا پروژه ها </w:t>
      </w:r>
      <w:r w:rsidR="00A34E25" w:rsidRPr="00E92618">
        <w:rPr>
          <w:rFonts w:cs="B Nazanin" w:hint="cs"/>
          <w:rtl/>
          <w:lang w:bidi="fa-IR"/>
        </w:rPr>
        <w:t>تاثیر زیادی بر اقتصاد جهانی دارند.تا جایی که مبلغ مورد نیاز جهت دو مگاپروژه</w:t>
      </w:r>
      <w:r w:rsidR="00A34E25" w:rsidRPr="00E92618">
        <w:rPr>
          <w:rFonts w:cs="B Nazanin"/>
          <w:lang w:bidi="ar-IQ"/>
        </w:rPr>
        <w:t>,</w:t>
      </w:r>
      <w:r w:rsidR="00A34E25" w:rsidRPr="00E92618">
        <w:rPr>
          <w:rFonts w:cs="B Nazanin" w:hint="cs"/>
          <w:rtl/>
          <w:lang w:bidi="ar-IQ"/>
        </w:rPr>
        <w:t xml:space="preserve"> معادل نصف بدهی یک تریلیون دلاری آمریکا به چین بود که مبلغ بسیار هنگفتی است.</w:t>
      </w:r>
    </w:p>
    <w:p w:rsidR="00A34E25" w:rsidRPr="00E92618" w:rsidRDefault="00A34E25" w:rsidP="00E92618">
      <w:pPr>
        <w:tabs>
          <w:tab w:val="center" w:pos="4680"/>
        </w:tabs>
        <w:bidi/>
        <w:spacing w:line="360" w:lineRule="auto"/>
        <w:jc w:val="both"/>
        <w:rPr>
          <w:rFonts w:cs="B Nazanin"/>
          <w:b/>
          <w:bCs/>
          <w:sz w:val="24"/>
          <w:szCs w:val="24"/>
          <w:rtl/>
          <w:lang w:bidi="ar-IQ"/>
        </w:rPr>
      </w:pPr>
      <w:r w:rsidRPr="00E92618">
        <w:rPr>
          <w:rFonts w:cs="B Nazanin" w:hint="cs"/>
          <w:b/>
          <w:bCs/>
          <w:sz w:val="24"/>
          <w:szCs w:val="24"/>
          <w:rtl/>
          <w:lang w:bidi="ar-IQ"/>
        </w:rPr>
        <w:t xml:space="preserve">رشد مگاپروژه ها: </w:t>
      </w:r>
    </w:p>
    <w:p w:rsidR="00A34E25" w:rsidRPr="00E92618" w:rsidRDefault="00A34E25" w:rsidP="00E92618">
      <w:pPr>
        <w:tabs>
          <w:tab w:val="center" w:pos="4680"/>
        </w:tabs>
        <w:bidi/>
        <w:spacing w:line="360" w:lineRule="auto"/>
        <w:jc w:val="both"/>
        <w:rPr>
          <w:rFonts w:cs="B Nazanin"/>
          <w:rtl/>
          <w:lang w:bidi="ar-IQ"/>
        </w:rPr>
      </w:pPr>
      <w:r w:rsidRPr="00E92618">
        <w:rPr>
          <w:rFonts w:cs="B Nazanin" w:hint="cs"/>
          <w:rtl/>
          <w:lang w:bidi="ar-IQ"/>
        </w:rPr>
        <w:t xml:space="preserve">به نظر میرسد میلی فزاینده </w:t>
      </w:r>
      <w:r w:rsidRPr="00E92618">
        <w:rPr>
          <w:rFonts w:cs="B Nazanin"/>
          <w:lang w:bidi="ar-IQ"/>
        </w:rPr>
        <w:t>,</w:t>
      </w:r>
      <w:r w:rsidRPr="00E92618">
        <w:rPr>
          <w:rFonts w:cs="B Nazanin" w:hint="cs"/>
          <w:rtl/>
          <w:lang w:bidi="ar-IQ"/>
        </w:rPr>
        <w:t xml:space="preserve"> بویژه از سوی مسئولین و سیاستمداران جهت احداث این دست پروژه ها در شهر ها وجود دارد که لزوما نشان دهنده ی کارآمد بودن این پروژه ها نیست. </w:t>
      </w:r>
      <w:r w:rsidR="00A72F12" w:rsidRPr="00E92618">
        <w:rPr>
          <w:rFonts w:cs="B Nazanin" w:hint="cs"/>
          <w:rtl/>
          <w:lang w:bidi="ar-IQ"/>
        </w:rPr>
        <w:t xml:space="preserve">این امر سبب شده که پروژه های مذکور به عنوان تجارتی برای شهر ها مطرح شده </w:t>
      </w:r>
      <w:r w:rsidR="00A72F12" w:rsidRPr="00E92618">
        <w:rPr>
          <w:rFonts w:cs="B Nazanin"/>
          <w:lang w:bidi="ar-IQ"/>
        </w:rPr>
        <w:t>,</w:t>
      </w:r>
      <w:r w:rsidR="00A72F12" w:rsidRPr="00E92618">
        <w:rPr>
          <w:rFonts w:cs="B Nazanin" w:hint="cs"/>
          <w:rtl/>
          <w:lang w:bidi="ar-IQ"/>
        </w:rPr>
        <w:t xml:space="preserve"> پروژه های زیرساختی که تا قبل از بحران های اقتصادی 2008  به کشور های پیشرفته و ثروتمند اختصاص داشتند </w:t>
      </w:r>
      <w:r w:rsidR="00A72F12" w:rsidRPr="00E92618">
        <w:rPr>
          <w:rFonts w:cs="B Nazanin"/>
          <w:lang w:bidi="ar-IQ"/>
        </w:rPr>
        <w:t>,</w:t>
      </w:r>
      <w:r w:rsidR="00A72F12" w:rsidRPr="00E92618">
        <w:rPr>
          <w:rFonts w:cs="B Nazanin" w:hint="cs"/>
          <w:rtl/>
          <w:lang w:bidi="ar-IQ"/>
        </w:rPr>
        <w:t xml:space="preserve"> به عنوان محرک رشد و توسعه در سایر کشور ها نیز گسترش یابند.</w:t>
      </w:r>
      <w:r w:rsidRPr="00E92618">
        <w:rPr>
          <w:rFonts w:cs="B Nazanin" w:hint="cs"/>
          <w:rtl/>
          <w:lang w:bidi="ar-IQ"/>
        </w:rPr>
        <w:t xml:space="preserve">طبق آمار ارائه شده از سوی موسسه ی جهانی مکینستی </w:t>
      </w:r>
      <w:r w:rsidRPr="00E92618">
        <w:rPr>
          <w:rFonts w:cs="B Nazanin"/>
          <w:lang w:bidi="ar-IQ"/>
        </w:rPr>
        <w:t>,</w:t>
      </w:r>
      <w:r w:rsidRPr="00E92618">
        <w:rPr>
          <w:rFonts w:cs="B Nazanin" w:hint="cs"/>
          <w:rtl/>
          <w:lang w:bidi="ar-IQ"/>
        </w:rPr>
        <w:t xml:space="preserve"> هزینه ی سالانه ای که صرف احداث مگاپروژه ها میگردد مبلغی معادل 3-4 تریلیون دلار میباشد.</w:t>
      </w:r>
    </w:p>
    <w:p w:rsidR="00D43C29" w:rsidRPr="00E92618" w:rsidRDefault="00A72F12" w:rsidP="00E92618">
      <w:pPr>
        <w:tabs>
          <w:tab w:val="center" w:pos="4680"/>
        </w:tabs>
        <w:bidi/>
        <w:spacing w:line="360" w:lineRule="auto"/>
        <w:jc w:val="both"/>
        <w:rPr>
          <w:rFonts w:cs="B Nazanin"/>
          <w:rtl/>
          <w:lang w:bidi="ar-IQ"/>
        </w:rPr>
      </w:pPr>
      <w:r w:rsidRPr="00E92618">
        <w:rPr>
          <w:rFonts w:cs="B Nazanin" w:hint="cs"/>
          <w:rtl/>
          <w:lang w:bidi="ar-IQ"/>
        </w:rPr>
        <w:t xml:space="preserve">با گسترش مگاپروژه ها </w:t>
      </w:r>
      <w:r w:rsidRPr="00E92618">
        <w:rPr>
          <w:rFonts w:cs="B Nazanin"/>
          <w:lang w:bidi="ar-IQ"/>
        </w:rPr>
        <w:t>,</w:t>
      </w:r>
      <w:r w:rsidR="008456C8" w:rsidRPr="00E92618">
        <w:rPr>
          <w:rFonts w:cs="B Nazanin" w:hint="cs"/>
          <w:rtl/>
          <w:lang w:bidi="ar-IQ"/>
        </w:rPr>
        <w:t xml:space="preserve"> مدیریت آنها نیز از اهمیت ها</w:t>
      </w:r>
      <w:r w:rsidRPr="00E92618">
        <w:rPr>
          <w:rFonts w:cs="B Nazanin" w:hint="cs"/>
          <w:rtl/>
          <w:lang w:bidi="ar-IQ"/>
        </w:rPr>
        <w:t xml:space="preserve">ی برخوردار میگردد. </w:t>
      </w:r>
      <w:r w:rsidR="009F2FA5" w:rsidRPr="00E92618">
        <w:rPr>
          <w:rFonts w:cs="B Nazanin" w:hint="cs"/>
          <w:rtl/>
          <w:lang w:bidi="ar-IQ"/>
        </w:rPr>
        <w:t>تفاوت در ساماندهی اجزای پروژه ها زمانی آشکار میگردد که یک پروژه ی مشابه ریلی سریع السیر که در کشور های اروپایی دو دهه به طول می انجامد</w:t>
      </w:r>
      <w:r w:rsidR="009F2FA5" w:rsidRPr="00E92618">
        <w:rPr>
          <w:rFonts w:cs="B Nazanin"/>
          <w:lang w:bidi="ar-IQ"/>
        </w:rPr>
        <w:t>,</w:t>
      </w:r>
      <w:r w:rsidR="00D43C29" w:rsidRPr="00E92618">
        <w:rPr>
          <w:rFonts w:cs="B Nazanin" w:hint="cs"/>
          <w:rtl/>
          <w:lang w:bidi="ar-IQ"/>
        </w:rPr>
        <w:t xml:space="preserve"> در کشور</w:t>
      </w:r>
      <w:r w:rsidR="009F2FA5" w:rsidRPr="00E92618">
        <w:rPr>
          <w:rFonts w:cs="B Nazanin" w:hint="cs"/>
          <w:rtl/>
          <w:lang w:bidi="ar-IQ"/>
        </w:rPr>
        <w:t xml:space="preserve"> چین با بازه ی زمانی سه ساله احداث می گردد</w:t>
      </w:r>
      <w:r w:rsidR="00D43C29" w:rsidRPr="00E92618">
        <w:rPr>
          <w:rFonts w:cs="B Nazanin" w:hint="cs"/>
          <w:rtl/>
          <w:lang w:bidi="ar-IQ"/>
        </w:rPr>
        <w:t>.</w:t>
      </w:r>
    </w:p>
    <w:p w:rsidR="00D43C29" w:rsidRPr="00E92618" w:rsidRDefault="00D43C29" w:rsidP="00E92618">
      <w:pPr>
        <w:tabs>
          <w:tab w:val="center" w:pos="4680"/>
        </w:tabs>
        <w:bidi/>
        <w:spacing w:line="360" w:lineRule="auto"/>
        <w:jc w:val="both"/>
        <w:rPr>
          <w:rFonts w:cs="B Nazanin"/>
          <w:rtl/>
          <w:lang w:bidi="ar-IQ"/>
        </w:rPr>
      </w:pPr>
      <w:r w:rsidRPr="00E92618">
        <w:rPr>
          <w:rFonts w:cs="B Nazanin" w:hint="cs"/>
          <w:noProof/>
          <w:rtl/>
          <w:lang w:bidi="fa-IR"/>
        </w:rPr>
        <w:lastRenderedPageBreak/>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13970</wp:posOffset>
                </wp:positionV>
                <wp:extent cx="3291840" cy="2657475"/>
                <wp:effectExtent l="0" t="0" r="3810" b="9525"/>
                <wp:wrapNone/>
                <wp:docPr id="2" name="Text Box 2"/>
                <wp:cNvGraphicFramePr/>
                <a:graphic xmlns:a="http://schemas.openxmlformats.org/drawingml/2006/main">
                  <a:graphicData uri="http://schemas.microsoft.com/office/word/2010/wordprocessingShape">
                    <wps:wsp>
                      <wps:cNvSpPr txBox="1"/>
                      <wps:spPr>
                        <a:xfrm>
                          <a:off x="0" y="0"/>
                          <a:ext cx="3291840" cy="2657475"/>
                        </a:xfrm>
                        <a:prstGeom prst="rect">
                          <a:avLst/>
                        </a:prstGeom>
                        <a:solidFill>
                          <a:schemeClr val="lt1"/>
                        </a:solidFill>
                        <a:ln w="6350">
                          <a:noFill/>
                        </a:ln>
                      </wps:spPr>
                      <wps:txbx>
                        <w:txbxContent>
                          <w:p w:rsidR="008456C8" w:rsidRPr="00E92618" w:rsidRDefault="008456C8" w:rsidP="008456C8">
                            <w:pPr>
                              <w:bidi/>
                              <w:rPr>
                                <w:rFonts w:cs="B Nazanin"/>
                                <w:b/>
                                <w:bCs/>
                                <w:sz w:val="24"/>
                                <w:szCs w:val="24"/>
                                <w:rtl/>
                                <w:lang w:bidi="fa-IR"/>
                              </w:rPr>
                            </w:pPr>
                            <w:r w:rsidRPr="00E92618">
                              <w:rPr>
                                <w:rFonts w:cs="B Nazanin" w:hint="cs"/>
                                <w:b/>
                                <w:bCs/>
                                <w:sz w:val="24"/>
                                <w:szCs w:val="24"/>
                                <w:rtl/>
                                <w:lang w:bidi="fa-IR"/>
                              </w:rPr>
                              <w:t>تقسیم بندی کیفی :</w:t>
                            </w:r>
                          </w:p>
                          <w:p w:rsidR="00966CAE" w:rsidRPr="00E92618" w:rsidRDefault="00966CAE" w:rsidP="008456C8">
                            <w:pPr>
                              <w:bidi/>
                              <w:rPr>
                                <w:rFonts w:cs="B Nazanin"/>
                                <w:rtl/>
                                <w:lang w:bidi="fa-IR"/>
                              </w:rPr>
                            </w:pPr>
                            <w:r w:rsidRPr="00E92618">
                              <w:rPr>
                                <w:rFonts w:cs="B Nazanin" w:hint="cs"/>
                                <w:rtl/>
                                <w:lang w:bidi="fa-IR"/>
                              </w:rPr>
                              <w:t xml:space="preserve">مگاپروژه ها را از موتوان از دو وجه: طرح کلی و کیفیت اجرا مورد بررسی قرار داد که دیلگرام روبه رو نشان دهنده ی نتایج قابل انتظار در هر بخش می باشد. </w:t>
                            </w:r>
                          </w:p>
                          <w:p w:rsidR="00966CAE" w:rsidRPr="00E92618" w:rsidRDefault="00966CAE" w:rsidP="00AB26C7">
                            <w:pPr>
                              <w:bidi/>
                              <w:jc w:val="both"/>
                              <w:rPr>
                                <w:rFonts w:cs="B Nazanin"/>
                                <w:lang w:bidi="fa-IR"/>
                              </w:rPr>
                            </w:pPr>
                            <w:r w:rsidRPr="00E92618">
                              <w:rPr>
                                <w:rFonts w:cs="B Nazanin" w:hint="cs"/>
                                <w:rtl/>
                                <w:lang w:bidi="fa-IR"/>
                              </w:rPr>
                              <w:t>یک طرح خوب با اجرای با کیفیت واضحا نتیجه ی مطلوب خواهد داشت و بالعکس</w:t>
                            </w:r>
                            <w:r w:rsidRPr="00E92618">
                              <w:rPr>
                                <w:rFonts w:cs="B Nazanin"/>
                                <w:lang w:bidi="ar-IQ"/>
                              </w:rPr>
                              <w:t>,</w:t>
                            </w:r>
                            <w:r w:rsidRPr="00E92618">
                              <w:rPr>
                                <w:rFonts w:cs="B Nazanin" w:hint="cs"/>
                                <w:rtl/>
                                <w:lang w:bidi="ar-IQ"/>
                              </w:rPr>
                              <w:t xml:space="preserve"> یک طرح بد با اجرای بی کیفیت نتیجه ی نامطلوب در پی دارد. در ارتباط با دو حالت بعدی با توجه به نمونه های موجود</w:t>
                            </w:r>
                            <w:r w:rsidRPr="00E92618">
                              <w:rPr>
                                <w:rFonts w:cs="B Nazanin"/>
                                <w:lang w:bidi="ar-IQ"/>
                              </w:rPr>
                              <w:t>,</w:t>
                            </w:r>
                            <w:r w:rsidRPr="00E92618">
                              <w:rPr>
                                <w:rFonts w:cs="B Nazanin" w:hint="cs"/>
                                <w:rtl/>
                                <w:lang w:bidi="ar-IQ"/>
                              </w:rPr>
                              <w:t xml:space="preserve"> </w:t>
                            </w:r>
                            <w:r w:rsidR="00AB26C7" w:rsidRPr="00E92618">
                              <w:rPr>
                                <w:rFonts w:cs="B Nazanin" w:hint="cs"/>
                                <w:rtl/>
                                <w:lang w:bidi="ar-IQ"/>
                              </w:rPr>
                              <w:t>طرح بد با اجرای با کیفیت میتواند مطلوب تر از طرح خوب با اجرای بد باشد چرا که اجرای با کیفیت می تواند تا حدودی نواقص طرح را کمرنگ سازد و به عبارتی</w:t>
                            </w:r>
                            <w:r w:rsidR="00AB26C7" w:rsidRPr="00E92618">
                              <w:rPr>
                                <w:rFonts w:cs="B Nazanin"/>
                                <w:lang w:bidi="ar-IQ"/>
                              </w:rPr>
                              <w:t>,</w:t>
                            </w:r>
                            <w:r w:rsidR="00AB26C7" w:rsidRPr="00E92618">
                              <w:rPr>
                                <w:rFonts w:cs="B Nazanin" w:hint="cs"/>
                                <w:rtl/>
                                <w:lang w:bidi="ar-IQ"/>
                              </w:rPr>
                              <w:t xml:space="preserve"> جلوه ی ظاهری مطلوبی ایجاد نماید.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1.1pt;width:259.2pt;height:209.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" fillcolor="white [3201]" stroked="f" strokeweight=".5pt">
                <v:textbox>
                  <w:txbxContent>
                    <w:p w:rsidR="008456C8" w:rsidRPr="00E92618" w:rsidRDefault="008456C8" w:rsidP="008456C8">
                      <w:pPr>
                        <w:bidi/>
                        <w:rPr>
                          <w:rFonts w:cs="B Nazanin"/>
                          <w:b/>
                          <w:bCs/>
                          <w:sz w:val="24"/>
                          <w:szCs w:val="24"/>
                          <w:rtl/>
                          <w:lang w:bidi="fa-IR"/>
                        </w:rPr>
                      </w:pPr>
                      <w:r w:rsidRPr="00E92618">
                        <w:rPr>
                          <w:rFonts w:cs="B Nazanin" w:hint="cs"/>
                          <w:b/>
                          <w:bCs/>
                          <w:sz w:val="24"/>
                          <w:szCs w:val="24"/>
                          <w:rtl/>
                          <w:lang w:bidi="fa-IR"/>
                        </w:rPr>
                        <w:t>تقسیم بندی کیفی :</w:t>
                      </w:r>
                    </w:p>
                    <w:p w:rsidR="00966CAE" w:rsidRPr="00E92618" w:rsidRDefault="00966CAE" w:rsidP="008456C8">
                      <w:pPr>
                        <w:bidi/>
                        <w:rPr>
                          <w:rFonts w:cs="B Nazanin"/>
                          <w:rtl/>
                          <w:lang w:bidi="fa-IR"/>
                        </w:rPr>
                      </w:pPr>
                      <w:r w:rsidRPr="00E92618">
                        <w:rPr>
                          <w:rFonts w:cs="B Nazanin" w:hint="cs"/>
                          <w:rtl/>
                          <w:lang w:bidi="fa-IR"/>
                        </w:rPr>
                        <w:t xml:space="preserve">مگاپروژه ها را از موتوان از دو وجه: طرح کلی و کیفیت اجرا مورد بررسی قرار داد که دیلگرام روبه رو نشان دهنده ی نتایج قابل انتظار در هر بخش می باشد. </w:t>
                      </w:r>
                    </w:p>
                    <w:p w:rsidR="00966CAE" w:rsidRPr="00E92618" w:rsidRDefault="00966CAE" w:rsidP="00AB26C7">
                      <w:pPr>
                        <w:bidi/>
                        <w:jc w:val="both"/>
                        <w:rPr>
                          <w:rFonts w:cs="B Nazanin"/>
                          <w:lang w:bidi="fa-IR"/>
                        </w:rPr>
                      </w:pPr>
                      <w:r w:rsidRPr="00E92618">
                        <w:rPr>
                          <w:rFonts w:cs="B Nazanin" w:hint="cs"/>
                          <w:rtl/>
                          <w:lang w:bidi="fa-IR"/>
                        </w:rPr>
                        <w:t>یک طرح خوب با اجرای با کیفیت واضحا نتیجه ی مطلوب خواهد داشت و بالعکس</w:t>
                      </w:r>
                      <w:r w:rsidRPr="00E92618">
                        <w:rPr>
                          <w:rFonts w:cs="B Nazanin"/>
                          <w:lang w:bidi="ar-IQ"/>
                        </w:rPr>
                        <w:t>,</w:t>
                      </w:r>
                      <w:r w:rsidRPr="00E92618">
                        <w:rPr>
                          <w:rFonts w:cs="B Nazanin" w:hint="cs"/>
                          <w:rtl/>
                          <w:lang w:bidi="ar-IQ"/>
                        </w:rPr>
                        <w:t xml:space="preserve"> یک طرح بد با اجرای بی کیفیت نتیجه ی نامطلوب در پی دارد. در ارتباط با دو حالت بعدی با توجه به نمونه های موجود</w:t>
                      </w:r>
                      <w:r w:rsidRPr="00E92618">
                        <w:rPr>
                          <w:rFonts w:cs="B Nazanin"/>
                          <w:lang w:bidi="ar-IQ"/>
                        </w:rPr>
                        <w:t>,</w:t>
                      </w:r>
                      <w:r w:rsidRPr="00E92618">
                        <w:rPr>
                          <w:rFonts w:cs="B Nazanin" w:hint="cs"/>
                          <w:rtl/>
                          <w:lang w:bidi="ar-IQ"/>
                        </w:rPr>
                        <w:t xml:space="preserve"> </w:t>
                      </w:r>
                      <w:r w:rsidR="00AB26C7" w:rsidRPr="00E92618">
                        <w:rPr>
                          <w:rFonts w:cs="B Nazanin" w:hint="cs"/>
                          <w:rtl/>
                          <w:lang w:bidi="ar-IQ"/>
                        </w:rPr>
                        <w:t>طرح بد با اجرای با کیفیت میتواند مطلوب تر از طرح خوب با اجرای بد باشد چرا که اجرای با کیفیت می تواند تا حدودی نواقص طرح را کمرنگ سازد و به عبارتی</w:t>
                      </w:r>
                      <w:r w:rsidR="00AB26C7" w:rsidRPr="00E92618">
                        <w:rPr>
                          <w:rFonts w:cs="B Nazanin"/>
                          <w:lang w:bidi="ar-IQ"/>
                        </w:rPr>
                        <w:t>,</w:t>
                      </w:r>
                      <w:r w:rsidR="00AB26C7" w:rsidRPr="00E92618">
                        <w:rPr>
                          <w:rFonts w:cs="B Nazanin" w:hint="cs"/>
                          <w:rtl/>
                          <w:lang w:bidi="ar-IQ"/>
                        </w:rPr>
                        <w:t xml:space="preserve"> جلوه ی ظاهری مطلوبی ایجاد نماید.</w:t>
                      </w:r>
                    </w:p>
                  </w:txbxContent>
                </v:textbox>
                <w10:wrap anchorx="margin"/>
              </v:shape>
            </w:pict>
          </mc:Fallback>
        </mc:AlternateContent>
      </w:r>
      <w:r w:rsidRPr="00E92618">
        <w:rPr>
          <w:rFonts w:cs="B Nazanin" w:hint="cs"/>
          <w:noProof/>
          <w:rtl/>
          <w:lang w:bidi="fa-IR"/>
        </w:rPr>
        <w:drawing>
          <wp:inline distT="0" distB="0" distL="0" distR="0">
            <wp:extent cx="3489960" cy="2038350"/>
            <wp:effectExtent l="0" t="0" r="1524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D43C29" w:rsidRPr="00E92618" w:rsidRDefault="00D43C29" w:rsidP="00E92618">
      <w:pPr>
        <w:tabs>
          <w:tab w:val="center" w:pos="4680"/>
        </w:tabs>
        <w:bidi/>
        <w:spacing w:line="360" w:lineRule="auto"/>
        <w:jc w:val="both"/>
        <w:rPr>
          <w:rFonts w:cs="B Nazanin"/>
          <w:rtl/>
          <w:lang w:bidi="ar-IQ"/>
        </w:rPr>
      </w:pPr>
    </w:p>
    <w:p w:rsidR="00D43C29" w:rsidRPr="00E92618" w:rsidRDefault="00D43C29" w:rsidP="00E92618">
      <w:pPr>
        <w:tabs>
          <w:tab w:val="center" w:pos="4680"/>
        </w:tabs>
        <w:bidi/>
        <w:spacing w:line="360" w:lineRule="auto"/>
        <w:jc w:val="both"/>
        <w:rPr>
          <w:rFonts w:cs="B Nazanin"/>
          <w:rtl/>
          <w:lang w:bidi="ar-IQ"/>
        </w:rPr>
      </w:pPr>
    </w:p>
    <w:p w:rsidR="00BE7DEF" w:rsidRPr="00E92618" w:rsidRDefault="00BE7DEF" w:rsidP="00E92618">
      <w:pPr>
        <w:tabs>
          <w:tab w:val="center" w:pos="4680"/>
        </w:tabs>
        <w:bidi/>
        <w:spacing w:line="360" w:lineRule="auto"/>
        <w:jc w:val="both"/>
        <w:rPr>
          <w:rFonts w:cs="B Nazanin"/>
          <w:rtl/>
          <w:lang w:bidi="ar-IQ"/>
        </w:rPr>
      </w:pPr>
      <w:r w:rsidRPr="00E92618">
        <w:rPr>
          <w:rFonts w:cs="B Nazanin" w:hint="cs"/>
          <w:rtl/>
          <w:lang w:bidi="ar-IQ"/>
        </w:rPr>
        <w:t xml:space="preserve">چنانچه یک پروژه </w:t>
      </w:r>
      <w:r w:rsidR="008456C8" w:rsidRPr="00E92618">
        <w:rPr>
          <w:rFonts w:cs="B Nazanin" w:hint="cs"/>
          <w:rtl/>
          <w:lang w:bidi="ar-IQ"/>
        </w:rPr>
        <w:t>به درستی انجام شود مزایای زیادی به دنبال خواهد داشت که ابعاد زیادی از زندگی روزمره را تحت تاثیر قرار خواهد داد</w:t>
      </w:r>
      <w:r w:rsidR="008456C8" w:rsidRPr="00E92618">
        <w:rPr>
          <w:rFonts w:cs="B Nazanin"/>
          <w:lang w:bidi="ar-IQ"/>
        </w:rPr>
        <w:t>,</w:t>
      </w:r>
      <w:r w:rsidR="008456C8" w:rsidRPr="00E92618">
        <w:rPr>
          <w:rFonts w:cs="B Nazanin" w:hint="cs"/>
          <w:rtl/>
        </w:rPr>
        <w:t xml:space="preserve"> از جمله: ایجاد اشتغال و در عین حال رونق شغل های موجود </w:t>
      </w:r>
      <w:r w:rsidR="008456C8" w:rsidRPr="00E92618">
        <w:rPr>
          <w:rFonts w:cs="B Nazanin"/>
          <w:lang w:bidi="ar-IQ"/>
        </w:rPr>
        <w:t>,</w:t>
      </w:r>
      <w:r w:rsidR="008456C8" w:rsidRPr="00E92618">
        <w:rPr>
          <w:rFonts w:cs="B Nazanin" w:hint="cs"/>
          <w:rtl/>
          <w:lang w:bidi="ar-IQ"/>
        </w:rPr>
        <w:t xml:space="preserve"> کمک به محیط زیست </w:t>
      </w:r>
      <w:r w:rsidR="008456C8" w:rsidRPr="00E92618">
        <w:rPr>
          <w:rFonts w:cs="B Nazanin"/>
          <w:lang w:bidi="ar-IQ"/>
        </w:rPr>
        <w:t>,</w:t>
      </w:r>
      <w:r w:rsidR="008456C8" w:rsidRPr="00E92618">
        <w:rPr>
          <w:rFonts w:cs="B Nazanin" w:hint="cs"/>
          <w:rtl/>
          <w:lang w:bidi="ar-IQ"/>
        </w:rPr>
        <w:t xml:space="preserve"> سرویس دهی عالی به مردم ( که در جهان سرمایه داری امروز غالبا یا در جهت منافع سرمایه گذاران و کارفرمایان است و یا صرفا شعاری برای جلب نظر ها و حمایت های مردمی است ) . حتی مگاپروژه ها میتوانند در مواردی حامی تولید و تولید کننده بوده هزینه های آنان را کاهش دهند. و در آخر اینکه مگاپروژه ها میتوانند مولد نیرو ها و منابعی ب</w:t>
      </w:r>
      <w:r w:rsidR="000D41BB" w:rsidRPr="00E92618">
        <w:rPr>
          <w:rFonts w:cs="B Nazanin" w:hint="cs"/>
          <w:rtl/>
          <w:lang w:bidi="ar-IQ"/>
        </w:rPr>
        <w:t>اشند که از نیاز به واردات بکاهد</w:t>
      </w:r>
    </w:p>
    <w:p w:rsidR="000D41BB" w:rsidRPr="00E92618" w:rsidRDefault="000D41BB" w:rsidP="00E92618">
      <w:pPr>
        <w:tabs>
          <w:tab w:val="center" w:pos="4680"/>
        </w:tabs>
        <w:bidi/>
        <w:spacing w:line="360" w:lineRule="auto"/>
        <w:jc w:val="both"/>
        <w:rPr>
          <w:rFonts w:cs="B Nazanin"/>
          <w:rtl/>
          <w:lang w:bidi="ar-IQ"/>
        </w:rPr>
      </w:pPr>
      <w:r w:rsidRPr="00E92618">
        <w:rPr>
          <w:rFonts w:cs="B Nazanin" w:hint="cs"/>
          <w:rtl/>
          <w:lang w:bidi="ar-IQ"/>
        </w:rPr>
        <w:t xml:space="preserve">نکته ی مهم این است که به نظر میرسد یک پروژه به خودی خود </w:t>
      </w:r>
      <w:r w:rsidRPr="00E92618">
        <w:rPr>
          <w:rFonts w:cs="B Nazanin"/>
          <w:lang w:bidi="ar-IQ"/>
        </w:rPr>
        <w:t>,</w:t>
      </w:r>
      <w:r w:rsidRPr="00E92618">
        <w:rPr>
          <w:rFonts w:cs="B Nazanin" w:hint="cs"/>
          <w:rtl/>
          <w:lang w:bidi="ar-IQ"/>
        </w:rPr>
        <w:t xml:space="preserve"> درست و یا غلط صرف نداشته کسی تعیین مننده ی این درستی و غلطی نیست. ممکن است پروژه های که در زمان حال بسیار با ثبات و کارا باشد(حتی با مطالعات درست) در سال های آتی کارایی خود را از دست داده و یک طرح اشتباه تلقی گردد. امری که از دیدگاه من اهمیت دارد تدوین پروژه ها به گونه ای پویا و قابل انعطاف در طول زمان است که عمر و کارایی پروژه را بالا برده و توانایی به روز شدن متناسب با نیاز های جامعه را دارا باشد.</w:t>
      </w:r>
    </w:p>
    <w:p w:rsidR="00AB26C7" w:rsidRPr="00E92618" w:rsidRDefault="00D94FA9" w:rsidP="00E92618">
      <w:pPr>
        <w:tabs>
          <w:tab w:val="center" w:pos="4680"/>
        </w:tabs>
        <w:bidi/>
        <w:spacing w:line="360" w:lineRule="auto"/>
        <w:jc w:val="both"/>
        <w:rPr>
          <w:rFonts w:cs="B Nazanin"/>
          <w:b/>
          <w:bCs/>
          <w:sz w:val="24"/>
          <w:szCs w:val="24"/>
          <w:lang w:bidi="ar-IQ"/>
        </w:rPr>
      </w:pPr>
      <w:r w:rsidRPr="00E92618">
        <w:rPr>
          <w:rFonts w:cs="B Nazanin"/>
          <w:b/>
          <w:bCs/>
          <w:sz w:val="24"/>
          <w:szCs w:val="24"/>
          <w:lang w:bidi="ar-IQ"/>
        </w:rPr>
        <w:t>SUBLIMES</w:t>
      </w:r>
      <w:r w:rsidRPr="00E92618">
        <w:rPr>
          <w:rFonts w:cs="B Nazanin" w:hint="cs"/>
          <w:b/>
          <w:bCs/>
          <w:sz w:val="24"/>
          <w:szCs w:val="24"/>
          <w:rtl/>
          <w:lang w:bidi="ar-IQ"/>
        </w:rPr>
        <w:t>:</w:t>
      </w:r>
    </w:p>
    <w:p w:rsidR="00AB26C7" w:rsidRPr="00E92618" w:rsidRDefault="00AB26C7" w:rsidP="00E92618">
      <w:pPr>
        <w:tabs>
          <w:tab w:val="center" w:pos="4680"/>
        </w:tabs>
        <w:bidi/>
        <w:spacing w:line="360" w:lineRule="auto"/>
        <w:jc w:val="both"/>
        <w:rPr>
          <w:rFonts w:cs="B Nazanin"/>
          <w:rtl/>
          <w:lang w:bidi="fa-IR"/>
        </w:rPr>
      </w:pPr>
      <w:r w:rsidRPr="00E92618">
        <w:rPr>
          <w:rFonts w:cs="B Nazanin" w:hint="cs"/>
          <w:rtl/>
          <w:lang w:bidi="fa-IR"/>
        </w:rPr>
        <w:t>در تمامی مگاپروژه ها میتوان ردپایی از چهار مورد مهم یافت که نوعی مشوق جهت اجرای پروژه های مذکور می باشند.این چهار مورد عبارتند از:</w:t>
      </w:r>
    </w:p>
    <w:p w:rsidR="00AB26C7" w:rsidRPr="00E92618" w:rsidRDefault="00AB26C7" w:rsidP="00E92618">
      <w:pPr>
        <w:pStyle w:val="ListParagraph"/>
        <w:numPr>
          <w:ilvl w:val="0"/>
          <w:numId w:val="1"/>
        </w:numPr>
        <w:tabs>
          <w:tab w:val="center" w:pos="4680"/>
        </w:tabs>
        <w:bidi/>
        <w:spacing w:line="360" w:lineRule="auto"/>
        <w:jc w:val="both"/>
        <w:rPr>
          <w:rFonts w:cs="B Nazanin"/>
          <w:lang w:bidi="fa-IR"/>
        </w:rPr>
      </w:pPr>
      <w:r w:rsidRPr="00E92618">
        <w:rPr>
          <w:rFonts w:cs="B Nazanin"/>
          <w:lang w:bidi="ar-IQ"/>
        </w:rPr>
        <w:t>TECHNOLOGICAL</w:t>
      </w:r>
      <w:r w:rsidRPr="00E92618">
        <w:rPr>
          <w:rFonts w:cs="B Nazanin" w:hint="cs"/>
          <w:rtl/>
          <w:lang w:bidi="fa-IR"/>
        </w:rPr>
        <w:t>: تمایل مهندسان و افراد حوزه ی تکنولوژی به پروژه های عمرانی بزرگ مقیاس با بهره گیری از تکنولوژی های روز</w:t>
      </w:r>
      <w:r w:rsidR="00731D05" w:rsidRPr="00E92618">
        <w:rPr>
          <w:rFonts w:cs="B Nazanin" w:hint="cs"/>
          <w:rtl/>
          <w:lang w:bidi="fa-IR"/>
        </w:rPr>
        <w:t>دنیا. وجود چنین تمایلی سبب می شود پروژه های خلاقانه ای درجهت تلاش برای جابه جایی مرز های تکنولوژیکی احداث گردد و این عامل به طور مستقیم ظاهری پروژه ها را تحت تاثیر قرار میدهد.</w:t>
      </w:r>
      <w:r w:rsidR="00BE7DEF" w:rsidRPr="00E92618">
        <w:rPr>
          <w:rFonts w:cs="B Nazanin" w:hint="cs"/>
          <w:rtl/>
          <w:lang w:bidi="fa-IR"/>
        </w:rPr>
        <w:t xml:space="preserve"> به نظر میرسد این عامل موجب میشود پروژه هایی که گاه از نظر اقتصادی سودمند نیستند اما یک موفقیت تکنولوژیکی به حساب می آیند</w:t>
      </w:r>
      <w:r w:rsidR="00BE7DEF" w:rsidRPr="00E92618">
        <w:rPr>
          <w:rFonts w:cs="B Nazanin"/>
          <w:lang w:bidi="ar-IQ"/>
        </w:rPr>
        <w:t>,</w:t>
      </w:r>
      <w:r w:rsidR="00BE7DEF" w:rsidRPr="00E92618">
        <w:rPr>
          <w:rFonts w:cs="B Nazanin" w:hint="cs"/>
          <w:rtl/>
          <w:lang w:bidi="ar-IQ"/>
        </w:rPr>
        <w:t xml:space="preserve"> بدون توجه به هزینه ها وارد فاز اجرایی گردند.</w:t>
      </w:r>
    </w:p>
    <w:p w:rsidR="00AB26C7" w:rsidRPr="00E92618" w:rsidRDefault="00731D05" w:rsidP="00E92618">
      <w:pPr>
        <w:pStyle w:val="ListParagraph"/>
        <w:numPr>
          <w:ilvl w:val="0"/>
          <w:numId w:val="1"/>
        </w:numPr>
        <w:tabs>
          <w:tab w:val="center" w:pos="4680"/>
        </w:tabs>
        <w:bidi/>
        <w:spacing w:line="360" w:lineRule="auto"/>
        <w:jc w:val="both"/>
        <w:rPr>
          <w:rFonts w:cs="B Nazanin"/>
          <w:lang w:bidi="fa-IR"/>
        </w:rPr>
      </w:pPr>
      <w:r w:rsidRPr="00E92618">
        <w:rPr>
          <w:rFonts w:cs="B Nazanin" w:hint="cs"/>
          <w:rtl/>
          <w:lang w:bidi="fa-IR"/>
        </w:rPr>
        <w:t xml:space="preserve">زیبایی شناسی : میل به پروژه های باشکوه و با ابهتی همچون : </w:t>
      </w:r>
      <w:r w:rsidRPr="00E92618">
        <w:rPr>
          <w:rFonts w:cs="B Nazanin"/>
          <w:lang w:bidi="ar-IQ"/>
        </w:rPr>
        <w:t xml:space="preserve">GOLDEN GATE BRIDGE </w:t>
      </w:r>
      <w:r w:rsidRPr="00E92618">
        <w:rPr>
          <w:rFonts w:cs="B Nazanin" w:hint="cs"/>
          <w:rtl/>
          <w:lang w:bidi="fa-IR"/>
        </w:rPr>
        <w:t xml:space="preserve"> و </w:t>
      </w:r>
      <w:r w:rsidRPr="00E92618">
        <w:rPr>
          <w:rFonts w:cs="B Nazanin"/>
          <w:lang w:bidi="ar-IQ"/>
        </w:rPr>
        <w:t>SYDNEY OPERA HOUSE</w:t>
      </w:r>
    </w:p>
    <w:p w:rsidR="00731D05" w:rsidRPr="00E92618" w:rsidRDefault="00731D05" w:rsidP="00E92618">
      <w:pPr>
        <w:pStyle w:val="ListParagraph"/>
        <w:numPr>
          <w:ilvl w:val="0"/>
          <w:numId w:val="1"/>
        </w:numPr>
        <w:tabs>
          <w:tab w:val="center" w:pos="4680"/>
        </w:tabs>
        <w:bidi/>
        <w:spacing w:line="360" w:lineRule="auto"/>
        <w:jc w:val="both"/>
        <w:rPr>
          <w:rFonts w:cs="B Nazanin"/>
          <w:lang w:bidi="fa-IR"/>
        </w:rPr>
      </w:pPr>
      <w:r w:rsidRPr="00E92618">
        <w:rPr>
          <w:rFonts w:cs="B Nazanin" w:hint="cs"/>
          <w:rtl/>
          <w:lang w:bidi="fa-IR"/>
        </w:rPr>
        <w:t xml:space="preserve"> سیاسی : بهره گیری از مگاپروژه ها به عنوان دستاویزی برای جلب توجه رسانه ها و کسب مقام های بالاتر</w:t>
      </w:r>
    </w:p>
    <w:p w:rsidR="00731D05" w:rsidRPr="00E92618" w:rsidRDefault="00731D05" w:rsidP="00E92618">
      <w:pPr>
        <w:pStyle w:val="ListParagraph"/>
        <w:numPr>
          <w:ilvl w:val="0"/>
          <w:numId w:val="1"/>
        </w:numPr>
        <w:tabs>
          <w:tab w:val="center" w:pos="4680"/>
        </w:tabs>
        <w:bidi/>
        <w:spacing w:line="360" w:lineRule="auto"/>
        <w:jc w:val="both"/>
        <w:rPr>
          <w:rFonts w:cs="B Nazanin"/>
          <w:lang w:bidi="fa-IR"/>
        </w:rPr>
      </w:pPr>
      <w:r w:rsidRPr="00E92618">
        <w:rPr>
          <w:rFonts w:cs="B Nazanin" w:hint="cs"/>
          <w:rtl/>
          <w:lang w:bidi="fa-IR"/>
        </w:rPr>
        <w:t>اقتصادی : تمایل سرمایه گذاران به بهره برداری از سود های حاصل از مگاپروژه ها و درنتیجه تشویق شدن به سرمایه گذاری در این پروژه ها</w:t>
      </w:r>
    </w:p>
    <w:p w:rsidR="008456C8" w:rsidRPr="00E92618" w:rsidRDefault="008456C8" w:rsidP="00E92618">
      <w:pPr>
        <w:tabs>
          <w:tab w:val="center" w:pos="4680"/>
        </w:tabs>
        <w:bidi/>
        <w:spacing w:line="360" w:lineRule="auto"/>
        <w:jc w:val="both"/>
        <w:rPr>
          <w:rFonts w:cs="B Nazanin"/>
          <w:b/>
          <w:bCs/>
          <w:sz w:val="24"/>
          <w:szCs w:val="24"/>
          <w:rtl/>
          <w:lang w:bidi="fa-IR"/>
        </w:rPr>
      </w:pPr>
      <w:r w:rsidRPr="00E92618">
        <w:rPr>
          <w:rFonts w:cs="B Nazanin" w:hint="cs"/>
          <w:b/>
          <w:bCs/>
          <w:sz w:val="24"/>
          <w:szCs w:val="24"/>
          <w:rtl/>
          <w:lang w:bidi="fa-IR"/>
        </w:rPr>
        <w:lastRenderedPageBreak/>
        <w:t>ویژگی های مگاپروژه ها :</w:t>
      </w:r>
    </w:p>
    <w:p w:rsidR="008456C8" w:rsidRPr="00E92618" w:rsidRDefault="008456C8" w:rsidP="00E92618">
      <w:pPr>
        <w:pStyle w:val="ListParagraph"/>
        <w:numPr>
          <w:ilvl w:val="0"/>
          <w:numId w:val="3"/>
        </w:numPr>
        <w:tabs>
          <w:tab w:val="center" w:pos="4680"/>
        </w:tabs>
        <w:bidi/>
        <w:spacing w:line="360" w:lineRule="auto"/>
        <w:jc w:val="both"/>
        <w:rPr>
          <w:rFonts w:cs="B Nazanin"/>
          <w:b/>
          <w:bCs/>
          <w:sz w:val="24"/>
          <w:szCs w:val="24"/>
          <w:lang w:bidi="fa-IR"/>
        </w:rPr>
      </w:pPr>
      <w:r w:rsidRPr="00E92618">
        <w:rPr>
          <w:rFonts w:cs="B Nazanin" w:hint="cs"/>
          <w:sz w:val="24"/>
          <w:szCs w:val="24"/>
          <w:rtl/>
          <w:lang w:bidi="fa-IR"/>
        </w:rPr>
        <w:t>افق برنامه ریزی طولانی مدت</w:t>
      </w:r>
    </w:p>
    <w:p w:rsidR="008456C8" w:rsidRPr="00E92618" w:rsidRDefault="008456C8" w:rsidP="00E92618">
      <w:pPr>
        <w:pStyle w:val="ListParagraph"/>
        <w:numPr>
          <w:ilvl w:val="0"/>
          <w:numId w:val="3"/>
        </w:numPr>
        <w:tabs>
          <w:tab w:val="center" w:pos="4680"/>
        </w:tabs>
        <w:bidi/>
        <w:spacing w:line="360" w:lineRule="auto"/>
        <w:jc w:val="both"/>
        <w:rPr>
          <w:rFonts w:cs="B Nazanin"/>
          <w:b/>
          <w:bCs/>
          <w:sz w:val="24"/>
          <w:szCs w:val="24"/>
          <w:lang w:bidi="fa-IR"/>
        </w:rPr>
      </w:pPr>
      <w:r w:rsidRPr="00E92618">
        <w:rPr>
          <w:rFonts w:cs="B Nazanin" w:hint="cs"/>
          <w:sz w:val="24"/>
          <w:szCs w:val="24"/>
          <w:rtl/>
          <w:lang w:bidi="fa-IR"/>
        </w:rPr>
        <w:t xml:space="preserve">اجزای متعدد که باید به صورت یکپارچه عمل کنند و در نتیجه ریسک بالا </w:t>
      </w:r>
      <w:r w:rsidRPr="00E92618">
        <w:rPr>
          <w:rFonts w:cs="B Nazanin" w:hint="cs"/>
          <w:rtl/>
          <w:lang w:bidi="fa-IR"/>
        </w:rPr>
        <w:t>برای پایدار نگه داشتن وضعیت هر یک از این اجزا به صورت همزمان</w:t>
      </w:r>
    </w:p>
    <w:p w:rsidR="008456C8" w:rsidRPr="00E92618" w:rsidRDefault="008456C8" w:rsidP="00E92618">
      <w:pPr>
        <w:pStyle w:val="ListParagraph"/>
        <w:numPr>
          <w:ilvl w:val="0"/>
          <w:numId w:val="3"/>
        </w:numPr>
        <w:tabs>
          <w:tab w:val="center" w:pos="4680"/>
        </w:tabs>
        <w:bidi/>
        <w:spacing w:line="360" w:lineRule="auto"/>
        <w:jc w:val="both"/>
        <w:rPr>
          <w:rFonts w:cs="B Nazanin"/>
          <w:b/>
          <w:bCs/>
          <w:sz w:val="24"/>
          <w:szCs w:val="24"/>
          <w:lang w:bidi="fa-IR"/>
        </w:rPr>
      </w:pPr>
      <w:r w:rsidRPr="00E92618">
        <w:rPr>
          <w:rFonts w:cs="B Nazanin" w:hint="cs"/>
          <w:rtl/>
          <w:lang w:bidi="fa-IR"/>
        </w:rPr>
        <w:t xml:space="preserve">تعویض مدیران و مسئولان بی تجربه </w:t>
      </w:r>
      <w:r w:rsidR="00D94FA9" w:rsidRPr="00E92618">
        <w:rPr>
          <w:rFonts w:cs="B Nazanin" w:hint="cs"/>
          <w:rtl/>
          <w:lang w:bidi="fa-IR"/>
        </w:rPr>
        <w:t>ای که سرپرستی فاز های اجرایی را بر عهده دارند  و درنتیجه از بین رفتن اتحاد و یکپارچگی در فرایند اجرا</w:t>
      </w:r>
    </w:p>
    <w:p w:rsidR="00D94FA9" w:rsidRPr="00E92618" w:rsidRDefault="00D94FA9" w:rsidP="00E92618">
      <w:pPr>
        <w:pStyle w:val="ListParagraph"/>
        <w:numPr>
          <w:ilvl w:val="0"/>
          <w:numId w:val="3"/>
        </w:numPr>
        <w:tabs>
          <w:tab w:val="center" w:pos="4680"/>
        </w:tabs>
        <w:bidi/>
        <w:spacing w:line="360" w:lineRule="auto"/>
        <w:jc w:val="both"/>
        <w:rPr>
          <w:rFonts w:cs="B Nazanin"/>
          <w:b/>
          <w:bCs/>
          <w:sz w:val="24"/>
          <w:szCs w:val="24"/>
          <w:lang w:bidi="fa-IR"/>
        </w:rPr>
      </w:pPr>
      <w:r w:rsidRPr="00E92618">
        <w:rPr>
          <w:rFonts w:cs="B Nazanin" w:hint="cs"/>
          <w:rtl/>
          <w:lang w:bidi="fa-IR"/>
        </w:rPr>
        <w:t>امکان وجود تضاد و تناقض در منافع افراد درگیر پروژه و ذی نفع</w:t>
      </w:r>
    </w:p>
    <w:p w:rsidR="00D94FA9" w:rsidRPr="00E92618" w:rsidRDefault="00D94FA9" w:rsidP="00E92618">
      <w:pPr>
        <w:pStyle w:val="ListParagraph"/>
        <w:numPr>
          <w:ilvl w:val="0"/>
          <w:numId w:val="3"/>
        </w:numPr>
        <w:tabs>
          <w:tab w:val="center" w:pos="4680"/>
        </w:tabs>
        <w:bidi/>
        <w:spacing w:line="360" w:lineRule="auto"/>
        <w:jc w:val="both"/>
        <w:rPr>
          <w:rFonts w:cs="B Nazanin"/>
          <w:b/>
          <w:bCs/>
          <w:sz w:val="24"/>
          <w:szCs w:val="24"/>
          <w:lang w:bidi="fa-IR"/>
        </w:rPr>
      </w:pPr>
      <w:r w:rsidRPr="00E92618">
        <w:rPr>
          <w:rFonts w:cs="B Nazanin" w:hint="cs"/>
          <w:sz w:val="24"/>
          <w:szCs w:val="24"/>
          <w:rtl/>
          <w:lang w:bidi="fa-IR"/>
        </w:rPr>
        <w:t>بی توجهی مسئولین به تجارب و طرح های مشابه و درس نگرفتن از آنان که سبب آسیب جدی به پروژه می گردد چرا که معمولا کار خود را برتر و خاص دانسته احتمال شکست در پروژه را در نظر نمی گیرند</w:t>
      </w:r>
    </w:p>
    <w:p w:rsidR="00D94FA9" w:rsidRPr="00E92618" w:rsidRDefault="00D94FA9" w:rsidP="00E92618">
      <w:pPr>
        <w:pStyle w:val="ListParagraph"/>
        <w:numPr>
          <w:ilvl w:val="0"/>
          <w:numId w:val="3"/>
        </w:numPr>
        <w:tabs>
          <w:tab w:val="center" w:pos="4680"/>
        </w:tabs>
        <w:bidi/>
        <w:spacing w:line="360" w:lineRule="auto"/>
        <w:jc w:val="both"/>
        <w:rPr>
          <w:rFonts w:cs="B Nazanin"/>
          <w:b/>
          <w:bCs/>
          <w:sz w:val="24"/>
          <w:szCs w:val="24"/>
          <w:lang w:bidi="fa-IR"/>
        </w:rPr>
      </w:pPr>
      <w:r w:rsidRPr="00E92618">
        <w:rPr>
          <w:rFonts w:cs="B Nazanin" w:hint="cs"/>
          <w:sz w:val="24"/>
          <w:szCs w:val="24"/>
          <w:rtl/>
          <w:lang w:bidi="fa-IR"/>
        </w:rPr>
        <w:t xml:space="preserve">ارائه و معرفی پروژه با ویژگی های ممتاز </w:t>
      </w:r>
      <w:r w:rsidRPr="00E92618">
        <w:rPr>
          <w:rFonts w:cs="B Nazanin"/>
          <w:lang w:bidi="ar-IQ"/>
        </w:rPr>
        <w:t>,</w:t>
      </w:r>
      <w:r w:rsidRPr="00E92618">
        <w:rPr>
          <w:rFonts w:cs="B Nazanin" w:hint="cs"/>
          <w:rtl/>
          <w:lang w:bidi="ar-IQ"/>
        </w:rPr>
        <w:t xml:space="preserve"> بدون در نظر گرفتن توان اجرایی و ویژگی های واقع بینانه طرح  که سبب شکل گیری اعتماد و حتی سطح توقعات از پروژه شده </w:t>
      </w:r>
      <w:r w:rsidRPr="00E92618">
        <w:rPr>
          <w:rFonts w:cs="B Nazanin"/>
          <w:lang w:bidi="ar-IQ"/>
        </w:rPr>
        <w:t>,</w:t>
      </w:r>
      <w:r w:rsidRPr="00E92618">
        <w:rPr>
          <w:rFonts w:cs="B Nazanin" w:hint="cs"/>
          <w:rtl/>
          <w:lang w:bidi="ar-IQ"/>
        </w:rPr>
        <w:t xml:space="preserve"> برخی آنالیزها و مطالعات مراحل بعدی پروژه را بی اهمیت و غیرضروری جلوه میدهد</w:t>
      </w:r>
      <w:r w:rsidR="00AE44C0" w:rsidRPr="00E92618">
        <w:rPr>
          <w:rFonts w:cs="B Nazanin" w:hint="cs"/>
          <w:rtl/>
          <w:lang w:bidi="ar-IQ"/>
        </w:rPr>
        <w:t>.در صورتیکه چنین آنالیز هایی سبب بازبینی مفاد و افق های پیش بینی شده در طول فرایند می گردد.</w:t>
      </w:r>
    </w:p>
    <w:p w:rsidR="00AE44C0" w:rsidRPr="00E92618" w:rsidRDefault="00AE44C0" w:rsidP="00E92618">
      <w:pPr>
        <w:pStyle w:val="ListParagraph"/>
        <w:numPr>
          <w:ilvl w:val="0"/>
          <w:numId w:val="3"/>
        </w:numPr>
        <w:tabs>
          <w:tab w:val="center" w:pos="4680"/>
        </w:tabs>
        <w:bidi/>
        <w:spacing w:line="360" w:lineRule="auto"/>
        <w:jc w:val="both"/>
        <w:rPr>
          <w:rFonts w:cs="B Nazanin"/>
          <w:b/>
          <w:bCs/>
          <w:sz w:val="24"/>
          <w:szCs w:val="24"/>
          <w:lang w:bidi="fa-IR"/>
        </w:rPr>
      </w:pPr>
      <w:r w:rsidRPr="00E92618">
        <w:rPr>
          <w:rFonts w:cs="B Nazanin" w:hint="cs"/>
          <w:rtl/>
          <w:lang w:bidi="ar-IQ"/>
        </w:rPr>
        <w:t>وجود مبالغ هنگفتی پول در مگاپروژه ها  سبب اهمیت یافتن روابط کارفرما- کارگذار شده و احتمال در تناقض بودن منافع دو طرف درگیر پروژه و ایجاد بی نظمی در پروژه های مذکور وجود دارد</w:t>
      </w:r>
    </w:p>
    <w:p w:rsidR="00AE44C0" w:rsidRPr="00E92618" w:rsidRDefault="00AE44C0" w:rsidP="00E92618">
      <w:pPr>
        <w:pStyle w:val="ListParagraph"/>
        <w:numPr>
          <w:ilvl w:val="0"/>
          <w:numId w:val="3"/>
        </w:numPr>
        <w:tabs>
          <w:tab w:val="center" w:pos="4680"/>
        </w:tabs>
        <w:bidi/>
        <w:spacing w:line="360" w:lineRule="auto"/>
        <w:jc w:val="both"/>
        <w:rPr>
          <w:rFonts w:cs="B Nazanin"/>
          <w:b/>
          <w:bCs/>
          <w:sz w:val="24"/>
          <w:szCs w:val="24"/>
          <w:lang w:bidi="fa-IR"/>
        </w:rPr>
      </w:pPr>
      <w:r w:rsidRPr="00E92618">
        <w:rPr>
          <w:rFonts w:cs="B Nazanin" w:hint="cs"/>
          <w:rtl/>
          <w:lang w:bidi="ar-IQ"/>
        </w:rPr>
        <w:t>رانت خواری</w:t>
      </w:r>
    </w:p>
    <w:p w:rsidR="00AE44C0" w:rsidRPr="00E92618" w:rsidRDefault="00AE44C0" w:rsidP="00E92618">
      <w:pPr>
        <w:pStyle w:val="ListParagraph"/>
        <w:numPr>
          <w:ilvl w:val="0"/>
          <w:numId w:val="3"/>
        </w:numPr>
        <w:tabs>
          <w:tab w:val="center" w:pos="4680"/>
        </w:tabs>
        <w:bidi/>
        <w:spacing w:line="360" w:lineRule="auto"/>
        <w:jc w:val="both"/>
        <w:rPr>
          <w:rFonts w:cs="B Nazanin"/>
          <w:b/>
          <w:bCs/>
          <w:sz w:val="24"/>
          <w:szCs w:val="24"/>
          <w:lang w:bidi="fa-IR"/>
        </w:rPr>
      </w:pPr>
      <w:r w:rsidRPr="00E92618">
        <w:rPr>
          <w:rFonts w:cs="B Nazanin" w:hint="cs"/>
          <w:rtl/>
          <w:lang w:bidi="ar-IQ"/>
        </w:rPr>
        <w:t xml:space="preserve">خوش بینی غیر واقعی و در نظر نگرفتن عوامل احتمالی شکست پروژه </w:t>
      </w:r>
      <w:r w:rsidRPr="00E92618">
        <w:rPr>
          <w:rFonts w:cs="B Nazanin"/>
          <w:lang w:bidi="ar-IQ"/>
        </w:rPr>
        <w:t>,</w:t>
      </w:r>
      <w:r w:rsidRPr="00E92618">
        <w:rPr>
          <w:rFonts w:cs="B Nazanin" w:hint="cs"/>
          <w:rtl/>
          <w:lang w:bidi="ar-IQ"/>
        </w:rPr>
        <w:t xml:space="preserve">وقایع پیش بینی نشده و روابطی فراتر از روابط علت و معلولی </w:t>
      </w:r>
    </w:p>
    <w:p w:rsidR="00D94FA9" w:rsidRPr="00E92618" w:rsidRDefault="00AE44C0" w:rsidP="00E92618">
      <w:pPr>
        <w:tabs>
          <w:tab w:val="center" w:pos="4680"/>
        </w:tabs>
        <w:bidi/>
        <w:spacing w:line="360" w:lineRule="auto"/>
        <w:jc w:val="both"/>
        <w:rPr>
          <w:rFonts w:cs="B Nazanin"/>
          <w:b/>
          <w:bCs/>
          <w:sz w:val="24"/>
          <w:szCs w:val="24"/>
          <w:lang w:bidi="fa-IR"/>
        </w:rPr>
      </w:pPr>
      <w:r w:rsidRPr="00E92618">
        <w:rPr>
          <w:rFonts w:cs="B Nazanin" w:hint="cs"/>
          <w:sz w:val="24"/>
          <w:szCs w:val="24"/>
          <w:rtl/>
          <w:lang w:bidi="fa-IR"/>
        </w:rPr>
        <w:t xml:space="preserve"> در نظر نگرفتن هر یک از این موارد ممکن است سبب آنالیز های غلط در زمینه ی براورد هزینه و برنامه ی زمانی </w:t>
      </w:r>
      <w:r w:rsidR="000D41BB" w:rsidRPr="00E92618">
        <w:rPr>
          <w:rFonts w:cs="B Nazanin" w:hint="cs"/>
          <w:sz w:val="24"/>
          <w:szCs w:val="24"/>
          <w:rtl/>
          <w:lang w:bidi="fa-IR"/>
        </w:rPr>
        <w:t xml:space="preserve">شده راندمان </w:t>
      </w:r>
      <w:r w:rsidR="000D41BB" w:rsidRPr="00E92618">
        <w:rPr>
          <w:rFonts w:cs="B Nazanin"/>
          <w:lang w:bidi="ar-IQ"/>
        </w:rPr>
        <w:t>,</w:t>
      </w:r>
      <w:r w:rsidR="000D41BB" w:rsidRPr="00E92618">
        <w:rPr>
          <w:rFonts w:cs="B Nazanin" w:hint="cs"/>
          <w:rtl/>
          <w:lang w:bidi="ar-IQ"/>
        </w:rPr>
        <w:t xml:space="preserve"> </w:t>
      </w:r>
      <w:r w:rsidR="000D41BB" w:rsidRPr="00E92618">
        <w:rPr>
          <w:rFonts w:cs="B Nazanin" w:hint="cs"/>
          <w:sz w:val="24"/>
          <w:szCs w:val="24"/>
          <w:rtl/>
          <w:lang w:bidi="fa-IR"/>
        </w:rPr>
        <w:t>سودآوری و در نتیجه بقای  پروژه را تحت تاثیر قرار دهد.</w:t>
      </w:r>
    </w:p>
    <w:p w:rsidR="00731D05" w:rsidRPr="00E92618" w:rsidRDefault="00731D05" w:rsidP="00E92618">
      <w:pPr>
        <w:tabs>
          <w:tab w:val="center" w:pos="4680"/>
        </w:tabs>
        <w:bidi/>
        <w:spacing w:line="360" w:lineRule="auto"/>
        <w:jc w:val="both"/>
        <w:rPr>
          <w:rFonts w:cs="B Nazanin"/>
          <w:rtl/>
          <w:lang w:bidi="fa-IR"/>
        </w:rPr>
      </w:pPr>
    </w:p>
    <w:p w:rsidR="000D41BB" w:rsidRPr="00E92618" w:rsidRDefault="000D41BB" w:rsidP="00E92618">
      <w:pPr>
        <w:tabs>
          <w:tab w:val="center" w:pos="4680"/>
        </w:tabs>
        <w:bidi/>
        <w:spacing w:line="360" w:lineRule="auto"/>
        <w:jc w:val="both"/>
        <w:rPr>
          <w:rFonts w:cs="B Nazanin"/>
          <w:lang w:bidi="fa-IR"/>
        </w:rPr>
      </w:pPr>
      <w:r w:rsidRPr="00E92618">
        <w:rPr>
          <w:rFonts w:cs="B Nazanin" w:hint="cs"/>
          <w:noProof/>
          <w:lang w:bidi="fa-IR"/>
        </w:rPr>
        <w:lastRenderedPageBreak/>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240030</wp:posOffset>
                </wp:positionV>
                <wp:extent cx="3234690" cy="3048000"/>
                <wp:effectExtent l="0" t="0" r="3810" b="0"/>
                <wp:wrapNone/>
                <wp:docPr id="4" name="Text Box 4"/>
                <wp:cNvGraphicFramePr/>
                <a:graphic xmlns:a="http://schemas.openxmlformats.org/drawingml/2006/main">
                  <a:graphicData uri="http://schemas.microsoft.com/office/word/2010/wordprocessingShape">
                    <wps:wsp>
                      <wps:cNvSpPr txBox="1"/>
                      <wps:spPr>
                        <a:xfrm>
                          <a:off x="0" y="0"/>
                          <a:ext cx="3234690" cy="3048000"/>
                        </a:xfrm>
                        <a:prstGeom prst="rect">
                          <a:avLst/>
                        </a:prstGeom>
                        <a:solidFill>
                          <a:schemeClr val="lt1"/>
                        </a:solidFill>
                        <a:ln w="6350">
                          <a:noFill/>
                        </a:ln>
                      </wps:spPr>
                      <wps:txbx>
                        <w:txbxContent>
                          <w:p w:rsidR="00D71802" w:rsidRPr="00767EAE" w:rsidRDefault="00D71802" w:rsidP="00767EAE">
                            <w:pPr>
                              <w:bidi/>
                              <w:jc w:val="both"/>
                              <w:rPr>
                                <w:rFonts w:cs="B Nazanin"/>
                                <w:b/>
                                <w:bCs/>
                                <w:sz w:val="24"/>
                                <w:szCs w:val="24"/>
                                <w:rtl/>
                              </w:rPr>
                            </w:pPr>
                            <w:r w:rsidRPr="00767EAE">
                              <w:rPr>
                                <w:rFonts w:cs="B Nazanin" w:hint="cs"/>
                                <w:b/>
                                <w:bCs/>
                                <w:sz w:val="24"/>
                                <w:szCs w:val="24"/>
                                <w:rtl/>
                              </w:rPr>
                              <w:t>قوانین مگاپروژه ها :</w:t>
                            </w:r>
                          </w:p>
                          <w:p w:rsidR="000D41BB" w:rsidRPr="00767EAE" w:rsidRDefault="000D41BB" w:rsidP="00767EAE">
                            <w:pPr>
                              <w:bidi/>
                              <w:jc w:val="both"/>
                              <w:rPr>
                                <w:rFonts w:cs="B Nazanin"/>
                                <w:rtl/>
                                <w:lang w:bidi="fa-IR"/>
                              </w:rPr>
                            </w:pPr>
                            <w:r w:rsidRPr="00767EAE">
                              <w:rPr>
                                <w:rFonts w:cs="B Nazanin"/>
                              </w:rPr>
                              <w:t xml:space="preserve"> </w:t>
                            </w:r>
                            <w:r w:rsidRPr="00767EAE">
                              <w:rPr>
                                <w:rFonts w:cs="B Nazanin" w:hint="cs"/>
                                <w:rtl/>
                                <w:lang w:bidi="fa-IR"/>
                              </w:rPr>
                              <w:t xml:space="preserve">پیش از آغاز هر پروژه </w:t>
                            </w:r>
                            <w:r w:rsidR="00537660" w:rsidRPr="00767EAE">
                              <w:rPr>
                                <w:rFonts w:cs="B Nazanin" w:hint="cs"/>
                                <w:rtl/>
                                <w:lang w:bidi="fa-IR"/>
                              </w:rPr>
                              <w:t xml:space="preserve">مطالعاتی جهت برآورد هزینه و فایده و میزان سودآوری آن صورت میگیرد و مبلغی جهت اجرای فاز های پروژه در نظر گرفته می شود. چیزی که در عمل اتفاق می افتد بالا رفتن هزینه ها بیش از بودجه </w:t>
                            </w:r>
                            <w:r w:rsidR="000C3E9C" w:rsidRPr="00767EAE">
                              <w:rPr>
                                <w:rFonts w:cs="B Nazanin" w:hint="cs"/>
                                <w:rtl/>
                                <w:lang w:bidi="fa-IR"/>
                              </w:rPr>
                              <w:t xml:space="preserve">مصوب در اثر اتفاقات پیش بینی نشده است.این افزایش هزینه ها که تا 50 درصد هزینه ی کل پروژه معمول است برای پروژه ی </w:t>
                            </w:r>
                            <w:r w:rsidR="000C3E9C" w:rsidRPr="00767EAE">
                              <w:rPr>
                                <w:rFonts w:cs="B Nazanin"/>
                                <w:lang w:bidi="fa-IR"/>
                              </w:rPr>
                              <w:t xml:space="preserve">big </w:t>
                            </w:r>
                            <w:r w:rsidR="000C3E9C" w:rsidRPr="00767EAE">
                              <w:rPr>
                                <w:rFonts w:cs="B Nazanin"/>
                                <w:lang w:bidi="ar-IQ"/>
                              </w:rPr>
                              <w:t xml:space="preserve"> dig </w:t>
                            </w:r>
                            <w:r w:rsidR="000C3E9C" w:rsidRPr="00767EAE">
                              <w:rPr>
                                <w:rFonts w:cs="B Nazanin" w:hint="cs"/>
                                <w:rtl/>
                                <w:lang w:bidi="fa-IR"/>
                              </w:rPr>
                              <w:t xml:space="preserve"> تا 220 درصد رسید.</w:t>
                            </w:r>
                          </w:p>
                          <w:p w:rsidR="000C3E9C" w:rsidRPr="00767EAE" w:rsidRDefault="000C3E9C" w:rsidP="00767EAE">
                            <w:pPr>
                              <w:bidi/>
                              <w:jc w:val="both"/>
                              <w:rPr>
                                <w:rFonts w:cs="B Nazanin"/>
                                <w:rtl/>
                                <w:lang w:bidi="fa-IR"/>
                              </w:rPr>
                            </w:pPr>
                            <w:r w:rsidRPr="00767EAE">
                              <w:rPr>
                                <w:rFonts w:cs="B Nazanin" w:hint="cs"/>
                                <w:rtl/>
                                <w:lang w:bidi="fa-IR"/>
                              </w:rPr>
                              <w:t xml:space="preserve">این افزایش هزینه در همه ی پروژه های تحت نظر بخش عمومی و بخش خصوصی اتفاق افتاده و ارتباطی با جغرافیا و محل اجرای پروژه </w:t>
                            </w:r>
                            <w:r w:rsidR="00D71802" w:rsidRPr="00767EAE">
                              <w:rPr>
                                <w:rFonts w:cs="B Nazanin" w:hint="cs"/>
                                <w:rtl/>
                                <w:lang w:bidi="fa-IR"/>
                              </w:rPr>
                              <w:t>ندارد. نکته ی حائز اهمیت در زمینه ی افزایش هزینه ها و فراتر رفتن از سقف بودجه ی مصوب امر شفاف سازی برای مردم است چرا که این هرینه ها از محل مالیات ها و تکس های پرداختی توسط مردم تامین میگردد.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0;margin-top:18.9pt;width:254.7pt;height:240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" fillcolor="white [3201]" stroked="f" strokeweight=".5pt">
                <v:textbox>
                  <w:txbxContent>
                    <w:p w:rsidR="00D71802" w:rsidRPr="00767EAE" w:rsidRDefault="00D71802" w:rsidP="00767EAE">
                      <w:pPr>
                        <w:bidi/>
                        <w:jc w:val="both"/>
                        <w:rPr>
                          <w:rFonts w:cs="B Nazanin"/>
                          <w:b/>
                          <w:bCs/>
                          <w:sz w:val="24"/>
                          <w:szCs w:val="24"/>
                          <w:rtl/>
                        </w:rPr>
                      </w:pPr>
                      <w:r w:rsidRPr="00767EAE">
                        <w:rPr>
                          <w:rFonts w:cs="B Nazanin" w:hint="cs"/>
                          <w:b/>
                          <w:bCs/>
                          <w:sz w:val="24"/>
                          <w:szCs w:val="24"/>
                          <w:rtl/>
                        </w:rPr>
                        <w:t>قوانین مگاپروژه ها :</w:t>
                      </w:r>
                    </w:p>
                    <w:p w:rsidR="000D41BB" w:rsidRPr="00767EAE" w:rsidRDefault="000D41BB" w:rsidP="00767EAE">
                      <w:pPr>
                        <w:bidi/>
                        <w:jc w:val="both"/>
                        <w:rPr>
                          <w:rFonts w:cs="B Nazanin"/>
                          <w:rtl/>
                          <w:lang w:bidi="fa-IR"/>
                        </w:rPr>
                      </w:pPr>
                      <w:r w:rsidRPr="00767EAE">
                        <w:rPr>
                          <w:rFonts w:cs="B Nazanin"/>
                        </w:rPr>
                        <w:t xml:space="preserve"> </w:t>
                      </w:r>
                      <w:r w:rsidRPr="00767EAE">
                        <w:rPr>
                          <w:rFonts w:cs="B Nazanin" w:hint="cs"/>
                          <w:rtl/>
                          <w:lang w:bidi="fa-IR"/>
                        </w:rPr>
                        <w:t xml:space="preserve">پیش از آغاز هر پروژه </w:t>
                      </w:r>
                      <w:r w:rsidR="00537660" w:rsidRPr="00767EAE">
                        <w:rPr>
                          <w:rFonts w:cs="B Nazanin" w:hint="cs"/>
                          <w:rtl/>
                          <w:lang w:bidi="fa-IR"/>
                        </w:rPr>
                        <w:t xml:space="preserve">مطالعاتی جهت برآورد هزینه و فایده و میزان سودآوری آن صورت میگیرد و مبلغی جهت اجرای فاز های پروژه در نظر گرفته می شود. چیزی که در عمل اتفاق می افتد بالا رفتن هزینه ها بیش از بودجه </w:t>
                      </w:r>
                      <w:r w:rsidR="000C3E9C" w:rsidRPr="00767EAE">
                        <w:rPr>
                          <w:rFonts w:cs="B Nazanin" w:hint="cs"/>
                          <w:rtl/>
                          <w:lang w:bidi="fa-IR"/>
                        </w:rPr>
                        <w:t xml:space="preserve">مصوب در اثر اتفاقات پیش بینی نشده است.این افزایش هزینه ها که تا 50 درصد هزینه ی کل پروژه معمول است برای پروژه ی </w:t>
                      </w:r>
                      <w:r w:rsidR="000C3E9C" w:rsidRPr="00767EAE">
                        <w:rPr>
                          <w:rFonts w:cs="B Nazanin"/>
                          <w:lang w:bidi="fa-IR"/>
                        </w:rPr>
                        <w:t xml:space="preserve">big </w:t>
                      </w:r>
                      <w:r w:rsidR="000C3E9C" w:rsidRPr="00767EAE">
                        <w:rPr>
                          <w:rFonts w:cs="B Nazanin"/>
                          <w:lang w:bidi="ar-IQ"/>
                        </w:rPr>
                        <w:t xml:space="preserve"> dig </w:t>
                      </w:r>
                      <w:r w:rsidR="000C3E9C" w:rsidRPr="00767EAE">
                        <w:rPr>
                          <w:rFonts w:cs="B Nazanin" w:hint="cs"/>
                          <w:rtl/>
                          <w:lang w:bidi="fa-IR"/>
                        </w:rPr>
                        <w:t xml:space="preserve"> تا 220 درصد رسید.</w:t>
                      </w:r>
                    </w:p>
                    <w:p w:rsidR="000C3E9C" w:rsidRPr="00767EAE" w:rsidRDefault="000C3E9C" w:rsidP="00767EAE">
                      <w:pPr>
                        <w:bidi/>
                        <w:jc w:val="both"/>
                        <w:rPr>
                          <w:rFonts w:cs="B Nazanin"/>
                          <w:rtl/>
                          <w:lang w:bidi="fa-IR"/>
                        </w:rPr>
                      </w:pPr>
                      <w:r w:rsidRPr="00767EAE">
                        <w:rPr>
                          <w:rFonts w:cs="B Nazanin" w:hint="cs"/>
                          <w:rtl/>
                          <w:lang w:bidi="fa-IR"/>
                        </w:rPr>
                        <w:t xml:space="preserve">این افزایش هزینه در همه ی پروژه های تحت نظر بخش عمومی و بخش خصوصی اتفاق افتاده و ارتباطی با جغرافیا و محل اجرای پروژه </w:t>
                      </w:r>
                      <w:r w:rsidR="00D71802" w:rsidRPr="00767EAE">
                        <w:rPr>
                          <w:rFonts w:cs="B Nazanin" w:hint="cs"/>
                          <w:rtl/>
                          <w:lang w:bidi="fa-IR"/>
                        </w:rPr>
                        <w:t>ندارد. نکته ی حائز اهمیت در زمینه ی افزایش هزینه ها و فراتر رفتن از سقف بودجه ی مصوب امر شفاف سازی برای مردم است چرا که این هرینه ها از محل مالیات ها و تکس های پرداختی توسط مردم تامین میگردد.</w:t>
                      </w:r>
                    </w:p>
                  </w:txbxContent>
                </v:textbox>
                <w10:wrap anchorx="margin"/>
              </v:shape>
            </w:pict>
          </mc:Fallback>
        </mc:AlternateContent>
      </w:r>
      <w:r w:rsidRPr="00E92618">
        <w:rPr>
          <w:rFonts w:cs="B Nazanin" w:hint="cs"/>
          <w:noProof/>
          <w:lang w:bidi="fa-IR"/>
        </w:rPr>
        <w:drawing>
          <wp:inline distT="0" distB="0" distL="0" distR="0">
            <wp:extent cx="3760470" cy="3200400"/>
            <wp:effectExtent l="0" t="0" r="0"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731D05" w:rsidRPr="00E92618" w:rsidRDefault="00D71802" w:rsidP="00E92618">
      <w:pPr>
        <w:pStyle w:val="ListParagraph"/>
        <w:tabs>
          <w:tab w:val="center" w:pos="4680"/>
        </w:tabs>
        <w:bidi/>
        <w:spacing w:line="360" w:lineRule="auto"/>
        <w:ind w:left="0"/>
        <w:jc w:val="both"/>
        <w:rPr>
          <w:rFonts w:cs="B Nazanin"/>
          <w:rtl/>
          <w:lang w:bidi="ar-IQ"/>
        </w:rPr>
      </w:pPr>
      <w:r w:rsidRPr="00E92618">
        <w:rPr>
          <w:rFonts w:cs="B Nazanin" w:hint="cs"/>
          <w:rtl/>
          <w:lang w:bidi="fa-IR"/>
        </w:rPr>
        <w:t>یکی از مطالعات اولیه در مگاپروژه ها آنالیز های هزینه و فایده و میزان سودآوری</w:t>
      </w:r>
      <w:bookmarkStart w:id="0" w:name="_GoBack"/>
      <w:bookmarkEnd w:id="0"/>
      <w:r w:rsidRPr="00E92618">
        <w:rPr>
          <w:rFonts w:cs="B Nazanin" w:hint="cs"/>
          <w:rtl/>
          <w:lang w:bidi="fa-IR"/>
        </w:rPr>
        <w:t xml:space="preserve"> پروژه می باشد که تعیین کننده ی بقای پروژه خواهد بود. یکی از اتفاقات غیر قابل پیش بینی در روند اجرا</w:t>
      </w:r>
      <w:r w:rsidRPr="00E92618">
        <w:rPr>
          <w:rFonts w:cs="B Nazanin"/>
          <w:lang w:bidi="ar-IQ"/>
        </w:rPr>
        <w:t>,</w:t>
      </w:r>
      <w:r w:rsidRPr="00E92618">
        <w:rPr>
          <w:rFonts w:cs="B Nazanin" w:hint="cs"/>
          <w:rtl/>
          <w:lang w:bidi="ar-IQ"/>
        </w:rPr>
        <w:t xml:space="preserve"> کاهش سودآوری پروژه و حتی کاهش تقاضا از سوی مردم است. البته همین امر از سوی دیگر می تواند مثبت تلقی شود چرا که با بازبینی به موقع مطالعات </w:t>
      </w:r>
      <w:r w:rsidR="00456763" w:rsidRPr="00E92618">
        <w:rPr>
          <w:rFonts w:cs="B Nazanin" w:hint="cs"/>
          <w:rtl/>
          <w:lang w:bidi="ar-IQ"/>
        </w:rPr>
        <w:t>میتوان پس از اجرای بخش کوچکی از پروژه میزان کارایی پروژه را مشخص کرده در همین راستا ممکن است توقف برخی پروژه ها حتی در همان مراحل اولیه از ضرر های آتی جلوگیری نماید.</w:t>
      </w:r>
    </w:p>
    <w:p w:rsidR="00456763" w:rsidRPr="00E92618" w:rsidRDefault="00456763" w:rsidP="00E92618">
      <w:pPr>
        <w:pStyle w:val="ListParagraph"/>
        <w:tabs>
          <w:tab w:val="center" w:pos="4680"/>
        </w:tabs>
        <w:bidi/>
        <w:spacing w:line="360" w:lineRule="auto"/>
        <w:ind w:left="0"/>
        <w:jc w:val="both"/>
        <w:rPr>
          <w:rFonts w:cs="B Nazanin"/>
          <w:rtl/>
          <w:lang w:bidi="ar-IQ"/>
        </w:rPr>
      </w:pPr>
      <w:r w:rsidRPr="00E92618">
        <w:rPr>
          <w:rFonts w:cs="B Nazanin" w:hint="cs"/>
          <w:rtl/>
          <w:lang w:bidi="ar-IQ"/>
        </w:rPr>
        <w:t xml:space="preserve">با توجه به دو مورد ذکر شده ( افزایش هزینه  و کاهش سوداوری) در می یابیم که تنها منابع قابل استناد ما برای آغاز پروژه ها </w:t>
      </w:r>
      <w:r w:rsidRPr="00E92618">
        <w:rPr>
          <w:rFonts w:cs="B Nazanin"/>
          <w:lang w:bidi="ar-IQ"/>
        </w:rPr>
        <w:t>,</w:t>
      </w:r>
      <w:r w:rsidRPr="00E92618">
        <w:rPr>
          <w:rFonts w:cs="B Nazanin" w:hint="cs"/>
          <w:rtl/>
        </w:rPr>
        <w:t xml:space="preserve"> که همان مطالعات و آنالیز ها هستند</w:t>
      </w:r>
      <w:r w:rsidRPr="00E92618">
        <w:rPr>
          <w:rFonts w:cs="B Nazanin"/>
          <w:lang w:bidi="ar-IQ"/>
        </w:rPr>
        <w:t>,</w:t>
      </w:r>
      <w:r w:rsidRPr="00E92618">
        <w:rPr>
          <w:rFonts w:cs="B Nazanin" w:hint="cs"/>
          <w:rtl/>
          <w:lang w:bidi="ar-IQ"/>
        </w:rPr>
        <w:t xml:space="preserve"> چقدر غیز قابل اعتماد بوده تکیه بر آنها می تواند مسیر پروژه را در مسیر نادرست هدایت کند.</w:t>
      </w:r>
    </w:p>
    <w:p w:rsidR="00456763" w:rsidRPr="00E92618" w:rsidRDefault="00456763" w:rsidP="00E92618">
      <w:pPr>
        <w:pStyle w:val="ListParagraph"/>
        <w:tabs>
          <w:tab w:val="center" w:pos="4680"/>
        </w:tabs>
        <w:bidi/>
        <w:spacing w:line="360" w:lineRule="auto"/>
        <w:ind w:left="0"/>
        <w:jc w:val="both"/>
        <w:rPr>
          <w:rFonts w:cs="B Nazanin"/>
          <w:rtl/>
          <w:lang w:bidi="ar-IQ"/>
        </w:rPr>
      </w:pPr>
      <w:r w:rsidRPr="00E92618">
        <w:rPr>
          <w:rFonts w:cs="B Nazanin" w:hint="cs"/>
          <w:rtl/>
          <w:lang w:bidi="ar-IQ"/>
        </w:rPr>
        <w:t xml:space="preserve">مورد سوم تاخیر در روند اجرای پروژه می باشد که با افزایش هزینه ها رابطه ی دوطرفه داشته </w:t>
      </w:r>
      <w:r w:rsidRPr="00E92618">
        <w:rPr>
          <w:rFonts w:cs="B Nazanin"/>
          <w:lang w:bidi="ar-IQ"/>
        </w:rPr>
        <w:t>,</w:t>
      </w:r>
      <w:r w:rsidRPr="00E92618">
        <w:rPr>
          <w:rFonts w:cs="B Nazanin" w:hint="cs"/>
          <w:rtl/>
          <w:lang w:bidi="ar-IQ"/>
        </w:rPr>
        <w:t xml:space="preserve"> این دو مورد یکدیگر را تقویت میکنند . افزایش هزینه ها سبب توقف موقتی پروژه ها برای بازبینی در مفاد و افق های پروژه شده و همین توقف و تاخیر از سویی دیگر افزایش هزینه ها را سبب می شود.</w:t>
      </w:r>
    </w:p>
    <w:p w:rsidR="00456763" w:rsidRPr="00E92618" w:rsidRDefault="00456763" w:rsidP="00E92618">
      <w:pPr>
        <w:pStyle w:val="ListParagraph"/>
        <w:tabs>
          <w:tab w:val="center" w:pos="4680"/>
        </w:tabs>
        <w:bidi/>
        <w:spacing w:line="360" w:lineRule="auto"/>
        <w:ind w:left="0"/>
        <w:jc w:val="both"/>
        <w:rPr>
          <w:rFonts w:cs="B Nazanin"/>
          <w:rtl/>
          <w:lang w:bidi="ar-IQ"/>
        </w:rPr>
      </w:pPr>
      <w:r w:rsidRPr="00E92618">
        <w:rPr>
          <w:rFonts w:cs="B Nazanin" w:hint="cs"/>
          <w:rtl/>
          <w:lang w:bidi="ar-IQ"/>
        </w:rPr>
        <w:t>طبق مطالعات انجام شئه هر یک سال تاخیر در پروژه ها افزایش 64/4 % هزینه ها را در بر دارد. تاخیر در مگا پروژه ها به ویژه پروژه های سد سازی امری معمول است و  به طور میانگین سد هایی که 10 سال برای تکمیل فرصت دارند</w:t>
      </w:r>
      <w:r w:rsidRPr="00E92618">
        <w:rPr>
          <w:rFonts w:cs="B Nazanin"/>
          <w:lang w:bidi="ar-IQ"/>
        </w:rPr>
        <w:t>,</w:t>
      </w:r>
      <w:r w:rsidRPr="00E92618">
        <w:rPr>
          <w:rFonts w:cs="B Nazanin" w:hint="cs"/>
          <w:rtl/>
          <w:lang w:bidi="ar-IQ"/>
        </w:rPr>
        <w:t xml:space="preserve"> 14 ساله افتتاح میشوند.</w:t>
      </w:r>
    </w:p>
    <w:p w:rsidR="00456763" w:rsidRPr="00E92618" w:rsidRDefault="00456763" w:rsidP="00E92618">
      <w:pPr>
        <w:pStyle w:val="ListParagraph"/>
        <w:tabs>
          <w:tab w:val="center" w:pos="4680"/>
        </w:tabs>
        <w:bidi/>
        <w:spacing w:line="360" w:lineRule="auto"/>
        <w:ind w:left="0"/>
        <w:jc w:val="both"/>
        <w:rPr>
          <w:rFonts w:cs="B Nazanin"/>
          <w:rtl/>
          <w:lang w:bidi="ar-IQ"/>
        </w:rPr>
      </w:pPr>
      <w:r w:rsidRPr="00E92618">
        <w:rPr>
          <w:rFonts w:cs="B Nazanin" w:hint="cs"/>
          <w:rtl/>
          <w:lang w:bidi="ar-IQ"/>
        </w:rPr>
        <w:t xml:space="preserve">به عنوان نمونه ی موردی </w:t>
      </w:r>
      <w:r w:rsidRPr="00E92618">
        <w:rPr>
          <w:rFonts w:cs="B Nazanin"/>
          <w:lang w:bidi="ar-IQ"/>
        </w:rPr>
        <w:t>,</w:t>
      </w:r>
      <w:r w:rsidRPr="00E92618">
        <w:rPr>
          <w:rFonts w:cs="B Nazanin" w:hint="cs"/>
          <w:rtl/>
          <w:lang w:bidi="ar-IQ"/>
        </w:rPr>
        <w:t xml:space="preserve"> پروزه ی تونل مانش تحت عنوان پروژه ای سودمند مطرح شد که شرکت مجری برای جذب سرمایه گذار</w:t>
      </w:r>
      <w:r w:rsidRPr="00E92618">
        <w:rPr>
          <w:rFonts w:cs="B Nazanin"/>
          <w:lang w:bidi="ar-IQ"/>
        </w:rPr>
        <w:t>,</w:t>
      </w:r>
      <w:r w:rsidRPr="00E92618">
        <w:rPr>
          <w:rFonts w:cs="B Nazanin" w:hint="cs"/>
          <w:rtl/>
          <w:lang w:bidi="ar-IQ"/>
        </w:rPr>
        <w:t xml:space="preserve"> ریسک وقایع پیشبینی نشده را 10 % عنوان نمود. در عمل هزینه ها تا 80 % بیش از مقدار برآورد شده افزایش داشت. نرخ بازگشت سرمایه سرمایه گذاران 14-% </w:t>
      </w:r>
      <w:r w:rsidR="00263A8D" w:rsidRPr="00E92618">
        <w:rPr>
          <w:rFonts w:cs="B Nazanin" w:hint="cs"/>
          <w:rtl/>
          <w:lang w:bidi="ar-IQ"/>
        </w:rPr>
        <w:t xml:space="preserve"> و بازده مالی نیز نصف مقدار پیش بینی شده بود. درنهایت این پروژه که بر روی کاغذ بسیار کارا به نظر میرسید نه تنها برای اقتصاد سودمند نبوده که به آن لطمه زد.</w:t>
      </w:r>
    </w:p>
    <w:p w:rsidR="00263A8D" w:rsidRPr="00E92618" w:rsidRDefault="00263A8D" w:rsidP="00E92618">
      <w:pPr>
        <w:pStyle w:val="ListParagraph"/>
        <w:tabs>
          <w:tab w:val="center" w:pos="4680"/>
        </w:tabs>
        <w:bidi/>
        <w:spacing w:line="360" w:lineRule="auto"/>
        <w:ind w:left="0"/>
        <w:jc w:val="both"/>
        <w:rPr>
          <w:rFonts w:cs="B Nazanin"/>
          <w:b/>
          <w:bCs/>
          <w:sz w:val="24"/>
          <w:szCs w:val="24"/>
          <w:rtl/>
          <w:lang w:bidi="ar-IQ"/>
        </w:rPr>
      </w:pPr>
      <w:r w:rsidRPr="00E92618">
        <w:rPr>
          <w:rFonts w:cs="B Nazanin"/>
          <w:b/>
          <w:bCs/>
          <w:sz w:val="24"/>
          <w:szCs w:val="24"/>
          <w:lang w:bidi="ar-IQ"/>
        </w:rPr>
        <w:t>Front end planning</w:t>
      </w:r>
      <w:r w:rsidRPr="00E92618">
        <w:rPr>
          <w:rFonts w:cs="B Nazanin" w:hint="cs"/>
          <w:b/>
          <w:bCs/>
          <w:sz w:val="24"/>
          <w:szCs w:val="24"/>
          <w:rtl/>
          <w:lang w:bidi="ar-IQ"/>
        </w:rPr>
        <w:t xml:space="preserve"> :</w:t>
      </w:r>
    </w:p>
    <w:p w:rsidR="00BB4823" w:rsidRPr="00E92618" w:rsidRDefault="00BB4823" w:rsidP="00E92618">
      <w:pPr>
        <w:pStyle w:val="ListParagraph"/>
        <w:tabs>
          <w:tab w:val="center" w:pos="4680"/>
        </w:tabs>
        <w:bidi/>
        <w:spacing w:line="360" w:lineRule="auto"/>
        <w:ind w:left="0"/>
        <w:jc w:val="both"/>
        <w:rPr>
          <w:rFonts w:cs="B Nazanin"/>
          <w:rtl/>
          <w:lang w:bidi="ar-IQ"/>
        </w:rPr>
      </w:pPr>
      <w:r w:rsidRPr="00E92618">
        <w:rPr>
          <w:rFonts w:cs="B Nazanin" w:hint="cs"/>
          <w:rtl/>
          <w:lang w:bidi="ar-IQ"/>
        </w:rPr>
        <w:t xml:space="preserve">پیش از آغاز هر پروژه برنامه ی دقیقی متشکل از جزئیات فرایند ها تدوین میگردد که مبنای عمل قرار میگیرد. اما معمولا مراحل اجرایی بر طبق برنامه ی اولیه پیش نمی رود ( افزایش هزینه و تاخیر) </w:t>
      </w:r>
    </w:p>
    <w:p w:rsidR="00BB4823" w:rsidRPr="00E92618" w:rsidRDefault="00BB4823" w:rsidP="00E92618">
      <w:pPr>
        <w:pStyle w:val="ListParagraph"/>
        <w:tabs>
          <w:tab w:val="center" w:pos="4680"/>
        </w:tabs>
        <w:bidi/>
        <w:spacing w:line="360" w:lineRule="auto"/>
        <w:ind w:left="0"/>
        <w:jc w:val="both"/>
        <w:rPr>
          <w:rFonts w:cs="B Nazanin"/>
          <w:rtl/>
          <w:lang w:bidi="ar-IQ"/>
        </w:rPr>
      </w:pPr>
      <w:r w:rsidRPr="00E92618">
        <w:rPr>
          <w:rFonts w:cs="B Nazanin" w:hint="cs"/>
          <w:rtl/>
          <w:lang w:bidi="ar-IQ"/>
        </w:rPr>
        <w:t xml:space="preserve">عقب ماندن از برنامه در پروژه هایی که به دلیل ناتوانی در تامین هزینه ها بدهکار بوده و مرتب ضرر میدهند وضعیتی </w:t>
      </w:r>
      <w:r w:rsidR="00A10677" w:rsidRPr="00E92618">
        <w:rPr>
          <w:rFonts w:cs="B Nazanin" w:hint="cs"/>
          <w:rtl/>
          <w:lang w:bidi="ar-IQ"/>
        </w:rPr>
        <w:t xml:space="preserve">به نام (تله ی بدهی) را بوجود آورده </w:t>
      </w:r>
      <w:r w:rsidR="00A10677" w:rsidRPr="00E92618">
        <w:rPr>
          <w:rFonts w:cs="B Nazanin"/>
          <w:lang w:bidi="ar-IQ"/>
        </w:rPr>
        <w:t>,</w:t>
      </w:r>
      <w:r w:rsidR="00A10677" w:rsidRPr="00E92618">
        <w:rPr>
          <w:rFonts w:cs="B Nazanin" w:hint="cs"/>
          <w:rtl/>
          <w:lang w:bidi="ar-IQ"/>
        </w:rPr>
        <w:t xml:space="preserve"> سبب درخواست وام های مکرر و سپس ناتوانی در پرداخت بهره ی آن ها میشود. </w:t>
      </w:r>
    </w:p>
    <w:p w:rsidR="00A10677" w:rsidRPr="00E92618" w:rsidRDefault="00A10677" w:rsidP="00E92618">
      <w:pPr>
        <w:pStyle w:val="ListParagraph"/>
        <w:tabs>
          <w:tab w:val="center" w:pos="4680"/>
        </w:tabs>
        <w:bidi/>
        <w:spacing w:line="360" w:lineRule="auto"/>
        <w:ind w:left="0"/>
        <w:jc w:val="both"/>
        <w:rPr>
          <w:rFonts w:cs="B Nazanin"/>
          <w:rtl/>
          <w:lang w:bidi="ar-IQ"/>
        </w:rPr>
      </w:pPr>
      <w:r w:rsidRPr="00E92618">
        <w:rPr>
          <w:rFonts w:cs="B Nazanin" w:hint="cs"/>
          <w:rtl/>
          <w:lang w:bidi="ar-IQ"/>
        </w:rPr>
        <w:lastRenderedPageBreak/>
        <w:t xml:space="preserve">البته در این میان پروژه های اندکی وجود دارند که با رعایت برنامه ی زمانی و بودجه ی معین شده  به اجرا در می آیند. از هر 1000 پروژه یکی از آنها هستند که با </w:t>
      </w:r>
      <w:r w:rsidR="00FC202E" w:rsidRPr="00E92618">
        <w:rPr>
          <w:rFonts w:cs="B Nazanin" w:hint="cs"/>
          <w:rtl/>
          <w:lang w:bidi="ar-IQ"/>
        </w:rPr>
        <w:t>هزینه ی مصوب</w:t>
      </w:r>
      <w:r w:rsidR="00FC202E" w:rsidRPr="00E92618">
        <w:rPr>
          <w:rFonts w:cs="B Nazanin"/>
          <w:lang w:bidi="ar-IQ"/>
        </w:rPr>
        <w:t>,</w:t>
      </w:r>
      <w:r w:rsidR="00FC202E" w:rsidRPr="00E92618">
        <w:rPr>
          <w:rFonts w:cs="B Nazanin" w:hint="cs"/>
          <w:rtl/>
          <w:lang w:bidi="ar-IQ"/>
        </w:rPr>
        <w:t xml:space="preserve"> طبق زمانبندی پیش بینی شده به سودآوری لازم میرسند.</w:t>
      </w:r>
    </w:p>
    <w:p w:rsidR="00FC202E" w:rsidRPr="00E92618" w:rsidRDefault="00FC202E" w:rsidP="00E92618">
      <w:pPr>
        <w:pStyle w:val="ListParagraph"/>
        <w:tabs>
          <w:tab w:val="center" w:pos="4680"/>
        </w:tabs>
        <w:bidi/>
        <w:spacing w:line="360" w:lineRule="auto"/>
        <w:ind w:left="0"/>
        <w:jc w:val="both"/>
        <w:rPr>
          <w:rFonts w:cs="B Nazanin"/>
          <w:rtl/>
          <w:lang w:bidi="ar-IQ"/>
        </w:rPr>
      </w:pPr>
      <w:r w:rsidRPr="00E92618">
        <w:rPr>
          <w:rFonts w:cs="B Nazanin" w:hint="cs"/>
          <w:rtl/>
          <w:lang w:bidi="ar-IQ"/>
        </w:rPr>
        <w:t>تناقضی که در این آمار ها نهفته است این است که در دوره ی کنونی تقاضا برای مگاپروژه ها وجود دارد اما در 70 سال گذشته پیشرفتی در زمینه ی مدیریت آنها رخ نداده است.</w:t>
      </w:r>
    </w:p>
    <w:p w:rsidR="00FC202E" w:rsidRPr="00E92618" w:rsidRDefault="00FC202E" w:rsidP="00E92618">
      <w:pPr>
        <w:pStyle w:val="ListParagraph"/>
        <w:tabs>
          <w:tab w:val="center" w:pos="4680"/>
        </w:tabs>
        <w:bidi/>
        <w:spacing w:line="360" w:lineRule="auto"/>
        <w:ind w:left="0"/>
        <w:jc w:val="both"/>
        <w:rPr>
          <w:rFonts w:cs="B Nazanin"/>
          <w:rtl/>
          <w:lang w:bidi="ar-IQ"/>
        </w:rPr>
      </w:pPr>
      <w:r w:rsidRPr="00E92618">
        <w:rPr>
          <w:rFonts w:cs="B Nazanin" w:hint="cs"/>
          <w:rtl/>
          <w:lang w:bidi="fa-IR"/>
        </w:rPr>
        <w:t xml:space="preserve"> مشکل دیگری که در روند اجرایی پروژه ها وجود دارد این است که بدون هیچ مقدمه و آنالیز های عمقی</w:t>
      </w:r>
      <w:r w:rsidRPr="00E92618">
        <w:rPr>
          <w:rFonts w:cs="B Nazanin"/>
          <w:lang w:bidi="ar-IQ"/>
        </w:rPr>
        <w:t>,</w:t>
      </w:r>
      <w:r w:rsidRPr="00E92618">
        <w:rPr>
          <w:rFonts w:cs="B Nazanin" w:hint="cs"/>
          <w:rtl/>
          <w:lang w:bidi="ar-IQ"/>
        </w:rPr>
        <w:t xml:space="preserve"> فاز های اجرایی آغاز میشوند اما سرانجام پروژه ی مذکور به جایی میرسد که پیشرفتی نداشته متوقف میشود. در این توقف موقت فرآیند رسیدن به هدف بازبینی می شود اما هزینه های مالی و غیر مالی زیادی را به پروژه تحمیل می کند . البته باید در نظر داشت که بسیاریاز این وقایع غیر قابل پیش بینی و غیر قابل کنترل بوده و نمی توان به طور 100 درصد از آنها جلوگیری کرد.</w:t>
      </w:r>
    </w:p>
    <w:p w:rsidR="00FC202E" w:rsidRPr="00E92618" w:rsidRDefault="00FC202E" w:rsidP="00E92618">
      <w:pPr>
        <w:pStyle w:val="ListParagraph"/>
        <w:tabs>
          <w:tab w:val="center" w:pos="4680"/>
        </w:tabs>
        <w:bidi/>
        <w:spacing w:line="360" w:lineRule="auto"/>
        <w:ind w:left="0"/>
        <w:jc w:val="both"/>
        <w:rPr>
          <w:rFonts w:cs="B Nazanin"/>
          <w:b/>
          <w:bCs/>
          <w:sz w:val="24"/>
          <w:szCs w:val="24"/>
          <w:rtl/>
          <w:lang w:bidi="ar-IQ"/>
        </w:rPr>
      </w:pPr>
      <w:r w:rsidRPr="00E92618">
        <w:rPr>
          <w:rFonts w:cs="B Nazanin" w:hint="cs"/>
          <w:b/>
          <w:bCs/>
          <w:sz w:val="24"/>
          <w:szCs w:val="24"/>
          <w:rtl/>
          <w:lang w:bidi="ar-IQ"/>
        </w:rPr>
        <w:t>اجرای پروژه به چه قیمت؟</w:t>
      </w:r>
    </w:p>
    <w:p w:rsidR="00FC202E" w:rsidRPr="00E92618" w:rsidRDefault="00D8148F" w:rsidP="00E92618">
      <w:pPr>
        <w:pStyle w:val="ListParagraph"/>
        <w:tabs>
          <w:tab w:val="center" w:pos="4680"/>
        </w:tabs>
        <w:bidi/>
        <w:spacing w:line="360" w:lineRule="auto"/>
        <w:ind w:left="0"/>
        <w:jc w:val="both"/>
        <w:rPr>
          <w:rFonts w:cs="B Nazanin"/>
          <w:rtl/>
          <w:lang w:bidi="ar-IQ"/>
        </w:rPr>
      </w:pPr>
      <w:r w:rsidRPr="00E92618">
        <w:rPr>
          <w:rFonts w:cs="B Nazanin" w:hint="cs"/>
          <w:rtl/>
          <w:lang w:bidi="ar-IQ"/>
        </w:rPr>
        <w:t xml:space="preserve">موضوع دیگری که در زمینه ی مگاپروژه ها ذهن را به خود مشغول میکند </w:t>
      </w:r>
      <w:r w:rsidR="00F64583" w:rsidRPr="00E92618">
        <w:rPr>
          <w:rFonts w:cs="B Nazanin" w:hint="cs"/>
          <w:rtl/>
          <w:lang w:bidi="ar-IQ"/>
        </w:rPr>
        <w:t>میزان شفاف سازی برای مردم است. تشخیص اینکه چه پروژه ای در چه مقطع زمانی باید اجرا شود بر عهده ی کیست؟ و اینکه آیا میتوان برای جلب حمایت مردم برای پروژه ای که به نفع خود آن هاست از اطلاعات غلط و یا پنهان نمودن بخشی از واقعیت های موجود مانند هزینه ی بسیار بالای پروژه و ... بهره برد؟</w:t>
      </w:r>
    </w:p>
    <w:p w:rsidR="00F64583" w:rsidRPr="00E92618" w:rsidRDefault="00F64583" w:rsidP="00E92618">
      <w:pPr>
        <w:pStyle w:val="ListParagraph"/>
        <w:tabs>
          <w:tab w:val="center" w:pos="4680"/>
        </w:tabs>
        <w:bidi/>
        <w:spacing w:line="360" w:lineRule="auto"/>
        <w:ind w:left="0"/>
        <w:jc w:val="both"/>
        <w:rPr>
          <w:rFonts w:cs="B Nazanin"/>
          <w:rtl/>
          <w:lang w:bidi="ar-IQ"/>
        </w:rPr>
      </w:pPr>
      <w:r w:rsidRPr="00E92618">
        <w:rPr>
          <w:rFonts w:cs="B Nazanin" w:hint="cs"/>
          <w:rtl/>
          <w:lang w:bidi="ar-IQ"/>
        </w:rPr>
        <w:t xml:space="preserve">هیرشمن که از نظر دیدگاهی </w:t>
      </w:r>
      <w:r w:rsidRPr="00E92618">
        <w:rPr>
          <w:rFonts w:cs="B Nazanin"/>
          <w:lang w:bidi="ar-IQ"/>
        </w:rPr>
        <w:t>,</w:t>
      </w:r>
      <w:r w:rsidRPr="00E92618">
        <w:rPr>
          <w:rFonts w:cs="B Nazanin" w:hint="cs"/>
          <w:rtl/>
          <w:lang w:bidi="ar-IQ"/>
        </w:rPr>
        <w:t xml:space="preserve"> در جبهه ی مخالف بنت قرار دارد اعتقاد داشت که باید چیزهایی به مردم گفته شود که طالب شنیدن آن هسند . گفتن حقیقت پیامدی به جز توقف و عدم پیشرفت تمامی پروژه ها نخواهد داشت. بر طبق این دیدگاه </w:t>
      </w:r>
      <w:r w:rsidRPr="00E92618">
        <w:rPr>
          <w:rFonts w:cs="B Nazanin"/>
          <w:lang w:bidi="ar-IQ"/>
        </w:rPr>
        <w:t>,</w:t>
      </w:r>
      <w:r w:rsidRPr="00E92618">
        <w:rPr>
          <w:rFonts w:cs="B Nazanin" w:hint="cs"/>
          <w:rtl/>
        </w:rPr>
        <w:t xml:space="preserve">اگز بخ.اهیم از تمامی پتانسیل های خلاقانه در پروژه ای استفاده نماییم </w:t>
      </w:r>
      <w:r w:rsidRPr="00E92618">
        <w:rPr>
          <w:rFonts w:cs="B Nazanin"/>
          <w:lang w:bidi="ar-IQ"/>
        </w:rPr>
        <w:t>,</w:t>
      </w:r>
      <w:r w:rsidRPr="00E92618">
        <w:rPr>
          <w:rFonts w:cs="B Nazanin" w:hint="cs"/>
          <w:rtl/>
          <w:lang w:bidi="ar-IQ"/>
        </w:rPr>
        <w:t xml:space="preserve"> فریب مردم و به عبارتی  اصل(دست های پنهان) مفید و کارا خواهد بود. این اصل مخالف ضفاف سازی بوده شکست ها و نکات نامطلوب و ضعیف روژه را از دید مطالبه گران پنهان ساخته و تنها بر موفقیت ها (هر چند اندک ) تاکید می نماید. حتی در این نگرش </w:t>
      </w:r>
      <w:r w:rsidRPr="00E92618">
        <w:rPr>
          <w:rFonts w:cs="B Nazanin"/>
          <w:lang w:bidi="ar-IQ"/>
        </w:rPr>
        <w:t>,</w:t>
      </w:r>
      <w:r w:rsidRPr="00E92618">
        <w:rPr>
          <w:rFonts w:cs="B Nazanin" w:hint="cs"/>
          <w:rtl/>
        </w:rPr>
        <w:t xml:space="preserve">چشم پوشی از </w:t>
      </w:r>
      <w:r w:rsidRPr="00E92618">
        <w:rPr>
          <w:rFonts w:cs="B Nazanin" w:hint="cs"/>
          <w:rtl/>
          <w:lang w:bidi="ar-IQ"/>
        </w:rPr>
        <w:t>آگاهانه از خطاهای موجود در پروژه به امید کسب موفقیت در بخشی دیگر نیز بلامانع و حتی موفق و کاراست. اگرچه هر پروژه ای نقایص بسیاری دارد اما از دید هیرشمن وظیفه ما جلب اذهان به سوی موفقیت های کسب شده است.</w:t>
      </w:r>
    </w:p>
    <w:p w:rsidR="0078581E" w:rsidRPr="00E92618" w:rsidRDefault="00F64583" w:rsidP="00E92618">
      <w:pPr>
        <w:pStyle w:val="ListParagraph"/>
        <w:tabs>
          <w:tab w:val="center" w:pos="4680"/>
        </w:tabs>
        <w:bidi/>
        <w:spacing w:line="360" w:lineRule="auto"/>
        <w:ind w:left="0"/>
        <w:jc w:val="both"/>
        <w:rPr>
          <w:rFonts w:cs="B Nazanin"/>
          <w:rtl/>
          <w:lang w:bidi="ar-IQ"/>
        </w:rPr>
      </w:pPr>
      <w:r w:rsidRPr="00E92618">
        <w:rPr>
          <w:rFonts w:cs="B Nazanin" w:hint="cs"/>
          <w:rtl/>
          <w:lang w:bidi="ar-IQ"/>
        </w:rPr>
        <w:t>این دیدگاه در ارتباط با تمام</w:t>
      </w:r>
      <w:r w:rsidR="0078581E" w:rsidRPr="00E92618">
        <w:rPr>
          <w:rFonts w:cs="B Nazanin" w:hint="cs"/>
          <w:rtl/>
          <w:lang w:bidi="ar-IQ"/>
        </w:rPr>
        <w:t xml:space="preserve">ی پروژه ها کارا نبوده </w:t>
      </w:r>
      <w:r w:rsidR="0078581E" w:rsidRPr="00E92618">
        <w:rPr>
          <w:rFonts w:cs="B Nazanin"/>
          <w:lang w:bidi="ar-IQ"/>
        </w:rPr>
        <w:t>,</w:t>
      </w:r>
      <w:r w:rsidR="0078581E" w:rsidRPr="00E92618">
        <w:rPr>
          <w:rFonts w:cs="B Nazanin" w:hint="cs"/>
          <w:rtl/>
          <w:lang w:bidi="ar-IQ"/>
        </w:rPr>
        <w:t xml:space="preserve"> نگاه های متعصبانه و یا بسیار خوشبینانه و فراتر از پتانسیل های موجود نسبت به پروژه سبب آسیب رسیدن به  پروژه می شود. این نگرش های متعصبانه و خطا های فرآیند اجرا یکدیگر را تقویت کرده سبب برهم خوردن نظم کلی اجزا میشوند پس به نظر میرسد بهترین کار در نظر گرفتن حقایق و انتقال آنها به مردم با صورت تمام و کمال است. هر چند که چنین چیزی امکان نداشته و به سبب منافع افراد درگیر در پروژه همواره طلاعات غلط منتقل شده و یا در خوشبینانه ترین حالت </w:t>
      </w:r>
      <w:r w:rsidR="0078581E" w:rsidRPr="00E92618">
        <w:rPr>
          <w:rFonts w:cs="B Nazanin"/>
          <w:lang w:bidi="ar-IQ"/>
        </w:rPr>
        <w:t>,</w:t>
      </w:r>
      <w:r w:rsidR="0078581E" w:rsidRPr="00E92618">
        <w:rPr>
          <w:rFonts w:cs="B Nazanin" w:hint="cs"/>
          <w:rtl/>
          <w:lang w:bidi="ar-IQ"/>
        </w:rPr>
        <w:t xml:space="preserve"> تمام وقایع و امکانات بازگو نمی شود. </w:t>
      </w:r>
    </w:p>
    <w:p w:rsidR="0078581E" w:rsidRPr="00E92618" w:rsidRDefault="0078581E" w:rsidP="00E92618">
      <w:pPr>
        <w:pStyle w:val="ListParagraph"/>
        <w:tabs>
          <w:tab w:val="center" w:pos="4680"/>
        </w:tabs>
        <w:bidi/>
        <w:spacing w:line="360" w:lineRule="auto"/>
        <w:ind w:left="0"/>
        <w:jc w:val="both"/>
        <w:rPr>
          <w:rFonts w:cs="B Nazanin"/>
          <w:rtl/>
          <w:lang w:bidi="ar-IQ"/>
        </w:rPr>
      </w:pPr>
      <w:r w:rsidRPr="00E92618">
        <w:rPr>
          <w:rFonts w:cs="B Nazanin" w:hint="cs"/>
          <w:rtl/>
          <w:lang w:bidi="ar-IQ"/>
        </w:rPr>
        <w:t xml:space="preserve">این انتقال اطلاعات و آمارهای نادرست در یک فضای دموکراتیک و در جامعه ای پیشرفته از نظر اخلاقی </w:t>
      </w:r>
      <w:r w:rsidRPr="00E92618">
        <w:rPr>
          <w:rFonts w:cs="B Nazanin"/>
          <w:lang w:bidi="ar-IQ"/>
        </w:rPr>
        <w:t>,</w:t>
      </w:r>
      <w:r w:rsidRPr="00E92618">
        <w:rPr>
          <w:rFonts w:cs="B Nazanin" w:hint="cs"/>
          <w:rtl/>
          <w:lang w:bidi="ar-IQ"/>
        </w:rPr>
        <w:t xml:space="preserve"> و حتی گاها از نظر حقوقی  محکوم میشود و در جامعه ای نظیر آمریکا مجازاتی تا 20 سال زندان را نیز سبب میشود. چنین جامعه ای با واداشتن مردم به راست گویی </w:t>
      </w:r>
      <w:r w:rsidRPr="00E92618">
        <w:rPr>
          <w:rFonts w:cs="B Nazanin"/>
          <w:lang w:bidi="ar-IQ"/>
        </w:rPr>
        <w:t>,</w:t>
      </w:r>
      <w:r w:rsidRPr="00E92618">
        <w:rPr>
          <w:rFonts w:cs="B Nazanin" w:hint="cs"/>
          <w:rtl/>
          <w:lang w:bidi="ar-IQ"/>
        </w:rPr>
        <w:t xml:space="preserve"> مسئولیت پذیری را در میان افراد تقویت کرده و شفاف سازی تا حد زیادی محقق میشود.</w:t>
      </w:r>
    </w:p>
    <w:p w:rsidR="0078581E" w:rsidRPr="00E92618" w:rsidRDefault="0078581E" w:rsidP="00E92618">
      <w:pPr>
        <w:pStyle w:val="ListParagraph"/>
        <w:tabs>
          <w:tab w:val="center" w:pos="4680"/>
        </w:tabs>
        <w:bidi/>
        <w:spacing w:line="360" w:lineRule="auto"/>
        <w:ind w:left="0"/>
        <w:jc w:val="both"/>
        <w:rPr>
          <w:rFonts w:cs="B Nazanin"/>
          <w:rtl/>
          <w:lang w:bidi="ar-IQ"/>
        </w:rPr>
      </w:pPr>
      <w:r w:rsidRPr="00E92618">
        <w:rPr>
          <w:rFonts w:cs="B Nazanin" w:hint="cs"/>
          <w:rtl/>
          <w:lang w:bidi="ar-IQ"/>
        </w:rPr>
        <w:t xml:space="preserve">در پاسخ به اینکه در صورت شفاف سازی </w:t>
      </w:r>
      <w:r w:rsidRPr="00E92618">
        <w:rPr>
          <w:rFonts w:cs="B Nazanin"/>
          <w:lang w:bidi="ar-IQ"/>
        </w:rPr>
        <w:t>,</w:t>
      </w:r>
      <w:r w:rsidRPr="00E92618">
        <w:rPr>
          <w:rFonts w:cs="B Nazanin" w:hint="cs"/>
          <w:rtl/>
          <w:lang w:bidi="ar-IQ"/>
        </w:rPr>
        <w:t xml:space="preserve"> هیچ پروژه ای اجرا نخواهد شد باید گفت که در نهایت برخی پروژه های قابل اجرا و کارامد وجود خواهند داشت که حمایت مردمی را نیز همراه داشته باشند. از سوی دیگر اطلاعات دهی غلط سبب سردرگمی در اولویت بندی اجرای پروژه ها میگردد.</w:t>
      </w:r>
    </w:p>
    <w:p w:rsidR="0078581E" w:rsidRPr="00E92618" w:rsidRDefault="0078581E" w:rsidP="00E92618">
      <w:pPr>
        <w:pStyle w:val="ListParagraph"/>
        <w:tabs>
          <w:tab w:val="center" w:pos="4680"/>
        </w:tabs>
        <w:bidi/>
        <w:spacing w:line="360" w:lineRule="auto"/>
        <w:ind w:left="0"/>
        <w:jc w:val="both"/>
        <w:rPr>
          <w:rFonts w:cs="B Nazanin"/>
          <w:rtl/>
          <w:lang w:bidi="ar-IQ"/>
        </w:rPr>
      </w:pPr>
      <w:r w:rsidRPr="00E92618">
        <w:rPr>
          <w:rFonts w:cs="B Nazanin" w:hint="cs"/>
          <w:rtl/>
          <w:lang w:bidi="ar-IQ"/>
        </w:rPr>
        <w:t xml:space="preserve">در این راستا قضیه ی عکس داروینیسم مطرح می شود که </w:t>
      </w:r>
      <w:r w:rsidR="00CD55F2" w:rsidRPr="00E92618">
        <w:rPr>
          <w:rFonts w:cs="B Nazanin" w:hint="cs"/>
          <w:rtl/>
          <w:lang w:bidi="ar-IQ"/>
        </w:rPr>
        <w:t xml:space="preserve">برخلاف بقای قوی ترین ها بر طبق قانون انتخاب طبیعی </w:t>
      </w:r>
      <w:r w:rsidR="00CD55F2" w:rsidRPr="00E92618">
        <w:rPr>
          <w:rFonts w:cs="B Nazanin"/>
          <w:lang w:bidi="ar-IQ"/>
        </w:rPr>
        <w:t>,</w:t>
      </w:r>
      <w:r w:rsidR="00CD55F2" w:rsidRPr="00E92618">
        <w:rPr>
          <w:rFonts w:cs="B Nazanin" w:hint="cs"/>
          <w:rtl/>
          <w:lang w:bidi="ar-IQ"/>
        </w:rPr>
        <w:t xml:space="preserve"> در بحث مگاپروژه ها پروژه های وارد فاز اجرایی میشود که بهترین ارائه و پرزانته را بر روی کاغذ داشته باشد.</w:t>
      </w:r>
    </w:p>
    <w:p w:rsidR="00CD55F2" w:rsidRPr="00E92618" w:rsidRDefault="00CD55F2" w:rsidP="00E92618">
      <w:pPr>
        <w:pStyle w:val="ListParagraph"/>
        <w:tabs>
          <w:tab w:val="center" w:pos="4680"/>
        </w:tabs>
        <w:bidi/>
        <w:spacing w:line="360" w:lineRule="auto"/>
        <w:ind w:left="0"/>
        <w:jc w:val="both"/>
        <w:rPr>
          <w:rFonts w:cs="B Nazanin"/>
          <w:rtl/>
          <w:lang w:bidi="ar-IQ"/>
        </w:rPr>
      </w:pPr>
      <w:r w:rsidRPr="00E92618">
        <w:rPr>
          <w:rFonts w:cs="B Nazanin" w:hint="cs"/>
          <w:rtl/>
          <w:lang w:bidi="ar-IQ"/>
        </w:rPr>
        <w:t>دو نمونه پروژه ی موفقی که طبقزمان برنامه ریزی شده و با هزینه های مصوب اجرا شدند عبارتند از :</w:t>
      </w:r>
    </w:p>
    <w:p w:rsidR="00CD55F2" w:rsidRPr="00E92618" w:rsidRDefault="00CD55F2" w:rsidP="00E92618">
      <w:pPr>
        <w:pStyle w:val="ListParagraph"/>
        <w:numPr>
          <w:ilvl w:val="0"/>
          <w:numId w:val="4"/>
        </w:numPr>
        <w:tabs>
          <w:tab w:val="center" w:pos="4680"/>
        </w:tabs>
        <w:bidi/>
        <w:spacing w:line="360" w:lineRule="auto"/>
        <w:jc w:val="both"/>
        <w:rPr>
          <w:rFonts w:cs="B Nazanin"/>
          <w:lang w:bidi="ar-IQ"/>
        </w:rPr>
      </w:pPr>
      <w:r w:rsidRPr="00E92618">
        <w:rPr>
          <w:rFonts w:cs="B Nazanin" w:hint="cs"/>
          <w:rtl/>
          <w:lang w:bidi="ar-IQ"/>
        </w:rPr>
        <w:lastRenderedPageBreak/>
        <w:t xml:space="preserve">موزه ی بیلبائو : دلیل موفقیت این پروژه استفاده از متد فرانک گری </w:t>
      </w:r>
      <w:r w:rsidRPr="00E92618">
        <w:rPr>
          <w:rFonts w:cs="B Nazanin"/>
          <w:lang w:bidi="ar-IQ"/>
        </w:rPr>
        <w:t>,</w:t>
      </w:r>
      <w:r w:rsidRPr="00E92618">
        <w:rPr>
          <w:rFonts w:cs="B Nazanin" w:hint="cs"/>
          <w:rtl/>
          <w:lang w:bidi="ar-IQ"/>
        </w:rPr>
        <w:t xml:space="preserve"> که دیزاین پروژه را اصل قرار داده طراح را به عنوان سرپرست پروژه معیین میکند بود. همچنین در این پروژه از نرم افزار های شبیه ساز نیست استفاده شده است و تمامی جزئیات پروژه پیش از اجرا در نظر گرفته شده بود. </w:t>
      </w:r>
    </w:p>
    <w:p w:rsidR="00CD55F2" w:rsidRPr="00E92618" w:rsidRDefault="00CD55F2" w:rsidP="00E92618">
      <w:pPr>
        <w:pStyle w:val="ListParagraph"/>
        <w:numPr>
          <w:ilvl w:val="0"/>
          <w:numId w:val="4"/>
        </w:numPr>
        <w:tabs>
          <w:tab w:val="center" w:pos="4680"/>
        </w:tabs>
        <w:bidi/>
        <w:spacing w:line="360" w:lineRule="auto"/>
        <w:jc w:val="both"/>
        <w:rPr>
          <w:rFonts w:cs="B Nazanin"/>
          <w:lang w:bidi="ar-IQ"/>
        </w:rPr>
      </w:pPr>
      <w:r w:rsidRPr="00E92618">
        <w:rPr>
          <w:rFonts w:cs="B Nazanin"/>
          <w:lang w:bidi="ar-IQ"/>
        </w:rPr>
        <w:t xml:space="preserve"> Light rail way </w:t>
      </w:r>
      <w:r w:rsidRPr="00E92618">
        <w:rPr>
          <w:rFonts w:cs="B Nazanin" w:hint="cs"/>
          <w:rtl/>
          <w:lang w:bidi="fa-IR"/>
        </w:rPr>
        <w:t xml:space="preserve"> لندن : پروژه ای عظیم که به علت استفاده از زیرساخت های موجود ولی بی استفاده (ریل های موجود ) و بدون نیاز به حفر تونل در زیر زمین با هزینه ای کم احداث شد.</w:t>
      </w:r>
    </w:p>
    <w:p w:rsidR="00CD55F2" w:rsidRPr="00E92618" w:rsidRDefault="00CD55F2" w:rsidP="00E92618">
      <w:pPr>
        <w:tabs>
          <w:tab w:val="center" w:pos="4680"/>
        </w:tabs>
        <w:bidi/>
        <w:spacing w:line="360" w:lineRule="auto"/>
        <w:jc w:val="both"/>
        <w:rPr>
          <w:rFonts w:cs="B Nazanin"/>
          <w:b/>
          <w:bCs/>
          <w:sz w:val="24"/>
          <w:szCs w:val="24"/>
          <w:rtl/>
          <w:lang w:bidi="ar-IQ"/>
        </w:rPr>
      </w:pPr>
      <w:r w:rsidRPr="00E92618">
        <w:rPr>
          <w:rFonts w:cs="B Nazanin" w:hint="cs"/>
          <w:b/>
          <w:bCs/>
          <w:sz w:val="24"/>
          <w:szCs w:val="24"/>
          <w:rtl/>
          <w:lang w:bidi="ar-IQ"/>
        </w:rPr>
        <w:t>حل مشکلات مگاپروژه ها :</w:t>
      </w:r>
    </w:p>
    <w:p w:rsidR="00CD55F2" w:rsidRPr="00E92618" w:rsidRDefault="00CD55F2" w:rsidP="00E92618">
      <w:pPr>
        <w:tabs>
          <w:tab w:val="center" w:pos="4680"/>
        </w:tabs>
        <w:bidi/>
        <w:spacing w:line="360" w:lineRule="auto"/>
        <w:jc w:val="both"/>
        <w:rPr>
          <w:rFonts w:cs="B Nazanin"/>
          <w:rtl/>
        </w:rPr>
      </w:pPr>
      <w:r w:rsidRPr="00E92618">
        <w:rPr>
          <w:rFonts w:cs="B Nazanin" w:hint="cs"/>
          <w:rtl/>
          <w:lang w:bidi="ar-IQ"/>
        </w:rPr>
        <w:t xml:space="preserve">اولین گام در راستای حل مشکلات این قبیل پروژه ها ایجاد فضایی آزادانه برای بیان نقایص و نقدهای منطقی به این پروژه هاست. مشکلات مگاپروژه ها گاهی چنان پیچیده اند که موجب برکناری مسئولان و مجریان طرح شده </w:t>
      </w:r>
      <w:r w:rsidR="00EF3BCE" w:rsidRPr="00E92618">
        <w:rPr>
          <w:rFonts w:cs="B Nazanin" w:hint="cs"/>
          <w:rtl/>
          <w:lang w:bidi="ar-IQ"/>
        </w:rPr>
        <w:t xml:space="preserve">اعتبار خود را از دست میدهند. این مشکلات با توجه به مقیاس پروژه ها بر دیگر ابعاد شهر از جمله اقتصاد نیز تاثیر میگذارد . به طوریکه کشور یونان در اثر ناتوانی در پیشبرد یک مگاپروژه و گرفتار شدن به تله ی بدهی سال ها پیش از بحران اقتصادی جهانی </w:t>
      </w:r>
      <w:r w:rsidR="00EF3BCE" w:rsidRPr="00E92618">
        <w:rPr>
          <w:rFonts w:cs="B Nazanin"/>
          <w:lang w:bidi="ar-IQ"/>
        </w:rPr>
        <w:t>,</w:t>
      </w:r>
      <w:r w:rsidR="00EF3BCE" w:rsidRPr="00E92618">
        <w:rPr>
          <w:rFonts w:cs="B Nazanin" w:hint="cs"/>
          <w:rtl/>
        </w:rPr>
        <w:t xml:space="preserve">به بحران گرفتار شد . </w:t>
      </w:r>
    </w:p>
    <w:p w:rsidR="00EF3BCE" w:rsidRPr="00E92618" w:rsidRDefault="00EF3BCE" w:rsidP="00E92618">
      <w:pPr>
        <w:tabs>
          <w:tab w:val="center" w:pos="4680"/>
        </w:tabs>
        <w:bidi/>
        <w:spacing w:line="360" w:lineRule="auto"/>
        <w:jc w:val="both"/>
        <w:rPr>
          <w:rFonts w:cs="B Nazanin"/>
          <w:b/>
          <w:bCs/>
          <w:sz w:val="24"/>
          <w:szCs w:val="24"/>
          <w:lang w:bidi="ar-IQ"/>
        </w:rPr>
      </w:pPr>
      <w:r w:rsidRPr="00E92618">
        <w:rPr>
          <w:rFonts w:cs="B Nazanin" w:hint="cs"/>
          <w:b/>
          <w:bCs/>
          <w:sz w:val="24"/>
          <w:szCs w:val="24"/>
          <w:rtl/>
        </w:rPr>
        <w:t>تامین بودجه پروژه ها :</w:t>
      </w:r>
    </w:p>
    <w:p w:rsidR="00CD55F2" w:rsidRPr="00E92618" w:rsidRDefault="00EF3BCE" w:rsidP="00E92618">
      <w:pPr>
        <w:tabs>
          <w:tab w:val="center" w:pos="4680"/>
        </w:tabs>
        <w:bidi/>
        <w:spacing w:line="360" w:lineRule="auto"/>
        <w:jc w:val="both"/>
        <w:rPr>
          <w:rFonts w:cs="B Nazanin"/>
          <w:rtl/>
          <w:lang w:bidi="ar-IQ"/>
        </w:rPr>
      </w:pPr>
      <w:r w:rsidRPr="00E92618">
        <w:rPr>
          <w:rFonts w:cs="B Nazanin" w:hint="cs"/>
          <w:rtl/>
          <w:lang w:bidi="ar-IQ"/>
        </w:rPr>
        <w:t xml:space="preserve">برای تامین هزینه ای مگاپروژه ها غالبا از فاند های خارجی استفاده میگردد چرا که هزینه ی این قبیل پروژه ها زیاد بوده </w:t>
      </w:r>
      <w:r w:rsidRPr="00E92618">
        <w:rPr>
          <w:rFonts w:cs="B Nazanin"/>
          <w:lang w:bidi="ar-IQ"/>
        </w:rPr>
        <w:t>,</w:t>
      </w:r>
      <w:r w:rsidRPr="00E92618">
        <w:rPr>
          <w:rFonts w:cs="B Nazanin" w:hint="cs"/>
          <w:rtl/>
        </w:rPr>
        <w:t xml:space="preserve">در صورت استفاده از بودجه ی ملی  </w:t>
      </w:r>
      <w:r w:rsidRPr="00E92618">
        <w:rPr>
          <w:rFonts w:cs="B Nazanin"/>
          <w:lang w:bidi="ar-IQ"/>
        </w:rPr>
        <w:t>,</w:t>
      </w:r>
      <w:r w:rsidRPr="00E92618">
        <w:rPr>
          <w:rFonts w:cs="B Nazanin" w:hint="cs"/>
          <w:rtl/>
          <w:lang w:bidi="ar-IQ"/>
        </w:rPr>
        <w:t xml:space="preserve"> توانایی جایگزینی آن در سیستم اقتصاد ملی وجود ندارد. </w:t>
      </w:r>
    </w:p>
    <w:p w:rsidR="004A35E3" w:rsidRPr="00E92618" w:rsidRDefault="00EF3BCE" w:rsidP="00E92618">
      <w:pPr>
        <w:tabs>
          <w:tab w:val="center" w:pos="4680"/>
        </w:tabs>
        <w:bidi/>
        <w:spacing w:line="360" w:lineRule="auto"/>
        <w:jc w:val="both"/>
        <w:rPr>
          <w:rFonts w:cs="B Nazanin"/>
          <w:rtl/>
          <w:lang w:bidi="ar-IQ"/>
        </w:rPr>
      </w:pPr>
      <w:r w:rsidRPr="00E92618">
        <w:rPr>
          <w:rFonts w:cs="B Nazanin" w:hint="cs"/>
          <w:rtl/>
          <w:lang w:bidi="ar-IQ"/>
        </w:rPr>
        <w:t xml:space="preserve">همچنین هدایت پروژه ها با سرمایه ی بخش خصوصی نیز راه حل مناسبی برای پیشبرد این نوع پروژه های هزینه بر نیست </w:t>
      </w:r>
      <w:r w:rsidRPr="00E92618">
        <w:rPr>
          <w:rFonts w:cs="B Nazanin"/>
          <w:lang w:bidi="ar-IQ"/>
        </w:rPr>
        <w:t>,</w:t>
      </w:r>
      <w:r w:rsidRPr="00E92618">
        <w:rPr>
          <w:rFonts w:cs="B Nazanin" w:hint="cs"/>
          <w:rtl/>
        </w:rPr>
        <w:t xml:space="preserve"> چرا که بانک ها برای دادن فاند به سرمایه گذاران </w:t>
      </w:r>
      <w:r w:rsidRPr="00E92618">
        <w:rPr>
          <w:rFonts w:cs="B Nazanin"/>
          <w:lang w:bidi="ar-IQ"/>
        </w:rPr>
        <w:t>,</w:t>
      </w:r>
      <w:r w:rsidRPr="00E92618">
        <w:rPr>
          <w:rFonts w:cs="B Nazanin" w:hint="cs"/>
          <w:rtl/>
          <w:lang w:bidi="ar-IQ"/>
        </w:rPr>
        <w:t xml:space="preserve"> مشاوران خود را برای براورد و بررسی اوضاع به محل اعزام میکنند. این برآورد ها معمولا برپایه ی منطق ریاضی صورت نمی گیرد </w:t>
      </w:r>
      <w:r w:rsidRPr="00E92618">
        <w:rPr>
          <w:rFonts w:cs="B Nazanin"/>
          <w:lang w:bidi="ar-IQ"/>
        </w:rPr>
        <w:t>,</w:t>
      </w:r>
      <w:r w:rsidRPr="00E92618">
        <w:rPr>
          <w:rFonts w:cs="B Nazanin" w:hint="cs"/>
          <w:rtl/>
          <w:lang w:bidi="ar-IQ"/>
        </w:rPr>
        <w:t xml:space="preserve"> بلکه بیشتر بر مذاکرات و منافع</w:t>
      </w:r>
      <w:r w:rsidR="004A35E3" w:rsidRPr="00E92618">
        <w:rPr>
          <w:rFonts w:cs="B Nazanin" w:hint="cs"/>
          <w:rtl/>
          <w:lang w:bidi="ar-IQ"/>
        </w:rPr>
        <w:t xml:space="preserve"> </w:t>
      </w:r>
      <w:r w:rsidRPr="00E92618">
        <w:rPr>
          <w:rFonts w:cs="B Nazanin" w:hint="cs"/>
          <w:rtl/>
          <w:lang w:bidi="ar-IQ"/>
        </w:rPr>
        <w:t>و حوزه</w:t>
      </w:r>
      <w:r w:rsidR="004A35E3" w:rsidRPr="00E92618">
        <w:rPr>
          <w:rFonts w:cs="B Nazanin" w:hint="cs"/>
          <w:rtl/>
          <w:lang w:bidi="ar-IQ"/>
        </w:rPr>
        <w:t xml:space="preserve"> ی اختیاری</w:t>
      </w:r>
      <w:r w:rsidRPr="00E92618">
        <w:rPr>
          <w:rFonts w:cs="B Nazanin" w:hint="cs"/>
          <w:rtl/>
          <w:lang w:bidi="ar-IQ"/>
        </w:rPr>
        <w:t xml:space="preserve"> خود</w:t>
      </w:r>
      <w:r w:rsidR="004A35E3" w:rsidRPr="00E92618">
        <w:rPr>
          <w:rFonts w:cs="B Nazanin" w:hint="cs"/>
          <w:rtl/>
          <w:lang w:bidi="ar-IQ"/>
        </w:rPr>
        <w:t xml:space="preserve"> بانک ها تکیه دارد. این موضوع سبب میگردد که برآورد درستی از هزینه ها صورت نگرفته </w:t>
      </w:r>
      <w:r w:rsidR="004A35E3" w:rsidRPr="00E92618">
        <w:rPr>
          <w:rFonts w:cs="B Nazanin"/>
          <w:lang w:bidi="ar-IQ"/>
        </w:rPr>
        <w:t>,</w:t>
      </w:r>
      <w:r w:rsidR="004A35E3" w:rsidRPr="00E92618">
        <w:rPr>
          <w:rFonts w:cs="B Nazanin" w:hint="cs"/>
          <w:rtl/>
          <w:lang w:bidi="ar-IQ"/>
        </w:rPr>
        <w:t xml:space="preserve"> در روند اجرایی بی اعتمادی هایی پدید آید. در همین راستا در استرالیا  همه پرسی ای جهت چگونگی پیشبرد کارا و مفیدتر مگاپروژه ها برگزار شد. در انتها باید توجه داشت که برای کمک به پیشبرد پروژه های مورد بحث باید : </w:t>
      </w:r>
    </w:p>
    <w:p w:rsidR="004A35E3" w:rsidRPr="00E92618" w:rsidRDefault="004A35E3" w:rsidP="00E92618">
      <w:pPr>
        <w:pStyle w:val="ListParagraph"/>
        <w:numPr>
          <w:ilvl w:val="0"/>
          <w:numId w:val="5"/>
        </w:numPr>
        <w:tabs>
          <w:tab w:val="center" w:pos="4680"/>
        </w:tabs>
        <w:bidi/>
        <w:spacing w:line="360" w:lineRule="auto"/>
        <w:jc w:val="both"/>
        <w:rPr>
          <w:rFonts w:cs="B Nazanin"/>
          <w:rtl/>
          <w:lang w:bidi="ar-IQ"/>
        </w:rPr>
      </w:pPr>
      <w:r w:rsidRPr="00E92618">
        <w:rPr>
          <w:rFonts w:cs="B Nazanin" w:hint="cs"/>
          <w:rtl/>
          <w:lang w:bidi="ar-IQ"/>
        </w:rPr>
        <w:t>برآورد درست و واقع گرایانه ای از هزینه های مورد نیاز داشته باشیم</w:t>
      </w:r>
    </w:p>
    <w:p w:rsidR="004A35E3" w:rsidRPr="00E92618" w:rsidRDefault="004A35E3" w:rsidP="00E92618">
      <w:pPr>
        <w:pStyle w:val="ListParagraph"/>
        <w:numPr>
          <w:ilvl w:val="0"/>
          <w:numId w:val="5"/>
        </w:numPr>
        <w:tabs>
          <w:tab w:val="center" w:pos="4680"/>
        </w:tabs>
        <w:bidi/>
        <w:spacing w:line="360" w:lineRule="auto"/>
        <w:jc w:val="both"/>
        <w:rPr>
          <w:rFonts w:cs="B Nazanin"/>
          <w:rtl/>
          <w:lang w:bidi="ar-IQ"/>
        </w:rPr>
      </w:pPr>
      <w:r w:rsidRPr="00E92618">
        <w:rPr>
          <w:rFonts w:cs="B Nazanin" w:hint="cs"/>
          <w:rtl/>
          <w:lang w:bidi="ar-IQ"/>
        </w:rPr>
        <w:t xml:space="preserve">پس از تصویب ایده ی اولیه </w:t>
      </w:r>
      <w:r w:rsidRPr="00E92618">
        <w:rPr>
          <w:rFonts w:cs="B Nazanin"/>
          <w:lang w:bidi="ar-IQ"/>
        </w:rPr>
        <w:t>,</w:t>
      </w:r>
      <w:r w:rsidRPr="00E92618">
        <w:rPr>
          <w:rFonts w:cs="B Nazanin" w:hint="cs"/>
          <w:rtl/>
          <w:lang w:bidi="ar-IQ"/>
        </w:rPr>
        <w:t xml:space="preserve"> ابتدا مطالعات و توجیهات اقتصادی انجام شده و سپس وارد فاز های اجرایی شویم</w:t>
      </w:r>
    </w:p>
    <w:p w:rsidR="004A35E3" w:rsidRPr="00E92618" w:rsidRDefault="004A35E3" w:rsidP="00E92618">
      <w:pPr>
        <w:pStyle w:val="ListParagraph"/>
        <w:numPr>
          <w:ilvl w:val="0"/>
          <w:numId w:val="5"/>
        </w:numPr>
        <w:tabs>
          <w:tab w:val="center" w:pos="4680"/>
        </w:tabs>
        <w:bidi/>
        <w:spacing w:line="360" w:lineRule="auto"/>
        <w:jc w:val="both"/>
        <w:rPr>
          <w:rFonts w:cs="B Nazanin"/>
          <w:rtl/>
          <w:lang w:bidi="ar-IQ"/>
        </w:rPr>
      </w:pPr>
      <w:r w:rsidRPr="00E92618">
        <w:rPr>
          <w:rFonts w:cs="B Nazanin"/>
          <w:lang w:bidi="ar-IQ"/>
        </w:rPr>
        <w:t>Reference class forecasting</w:t>
      </w:r>
      <w:r w:rsidRPr="00E92618">
        <w:rPr>
          <w:rFonts w:cs="B Nazanin" w:hint="cs"/>
          <w:rtl/>
          <w:lang w:bidi="ar-IQ"/>
        </w:rPr>
        <w:t xml:space="preserve"> به معنی بررسی پروژه های مشابه برای پیشگیری از مشکلات </w:t>
      </w:r>
    </w:p>
    <w:p w:rsidR="004A35E3" w:rsidRPr="00E92618" w:rsidRDefault="004A35E3" w:rsidP="00E92618">
      <w:pPr>
        <w:pStyle w:val="ListParagraph"/>
        <w:numPr>
          <w:ilvl w:val="0"/>
          <w:numId w:val="5"/>
        </w:numPr>
        <w:tabs>
          <w:tab w:val="center" w:pos="4680"/>
        </w:tabs>
        <w:bidi/>
        <w:spacing w:line="360" w:lineRule="auto"/>
        <w:jc w:val="both"/>
        <w:rPr>
          <w:rFonts w:cs="B Nazanin"/>
          <w:rtl/>
          <w:lang w:bidi="fa-IR"/>
        </w:rPr>
      </w:pPr>
      <w:r w:rsidRPr="00E92618">
        <w:rPr>
          <w:rFonts w:cs="B Nazanin" w:hint="cs"/>
          <w:rtl/>
          <w:lang w:bidi="ar-IQ"/>
        </w:rPr>
        <w:t>چیدمان نهاد ها و اجزای پروژه به گونه ای که هر بخش در قبال اطلاعات و برآورد های مربوطه مسئول باشد.</w:t>
      </w:r>
    </w:p>
    <w:sectPr w:rsidR="004A35E3" w:rsidRPr="00E92618" w:rsidSect="00EF3BCE">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299" w:rsidRDefault="00EC5299" w:rsidP="00D43C29">
      <w:pPr>
        <w:spacing w:after="0" w:line="240" w:lineRule="auto"/>
      </w:pPr>
      <w:r>
        <w:separator/>
      </w:r>
    </w:p>
  </w:endnote>
  <w:endnote w:type="continuationSeparator" w:id="0">
    <w:p w:rsidR="00EC5299" w:rsidRDefault="00EC5299" w:rsidP="00D43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299" w:rsidRDefault="00EC5299" w:rsidP="00D43C29">
      <w:pPr>
        <w:spacing w:after="0" w:line="240" w:lineRule="auto"/>
      </w:pPr>
      <w:r>
        <w:separator/>
      </w:r>
    </w:p>
  </w:footnote>
  <w:footnote w:type="continuationSeparator" w:id="0">
    <w:p w:rsidR="00EC5299" w:rsidRDefault="00EC5299" w:rsidP="00D43C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61149E"/>
    <w:multiLevelType w:val="hybridMultilevel"/>
    <w:tmpl w:val="50261D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8C0C39"/>
    <w:multiLevelType w:val="hybridMultilevel"/>
    <w:tmpl w:val="9D8231BA"/>
    <w:lvl w:ilvl="0" w:tplc="169CC7C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D3E4003"/>
    <w:multiLevelType w:val="hybridMultilevel"/>
    <w:tmpl w:val="DF0678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5A484A"/>
    <w:multiLevelType w:val="hybridMultilevel"/>
    <w:tmpl w:val="A2F415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D25C2B"/>
    <w:multiLevelType w:val="hybridMultilevel"/>
    <w:tmpl w:val="1916A49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80B"/>
    <w:rsid w:val="000C3E9C"/>
    <w:rsid w:val="000D41BB"/>
    <w:rsid w:val="00263A8D"/>
    <w:rsid w:val="00306C04"/>
    <w:rsid w:val="0044568C"/>
    <w:rsid w:val="00456763"/>
    <w:rsid w:val="004A35E3"/>
    <w:rsid w:val="004F474C"/>
    <w:rsid w:val="00537660"/>
    <w:rsid w:val="00551BB2"/>
    <w:rsid w:val="00731D05"/>
    <w:rsid w:val="00767EAE"/>
    <w:rsid w:val="007702DC"/>
    <w:rsid w:val="0078581E"/>
    <w:rsid w:val="00802EC6"/>
    <w:rsid w:val="008456C8"/>
    <w:rsid w:val="00955F94"/>
    <w:rsid w:val="00966CAE"/>
    <w:rsid w:val="009F2FA5"/>
    <w:rsid w:val="00A10677"/>
    <w:rsid w:val="00A34E25"/>
    <w:rsid w:val="00A72F12"/>
    <w:rsid w:val="00AB26C7"/>
    <w:rsid w:val="00AE44C0"/>
    <w:rsid w:val="00BA119E"/>
    <w:rsid w:val="00BA6A1B"/>
    <w:rsid w:val="00BB4823"/>
    <w:rsid w:val="00BE7DEF"/>
    <w:rsid w:val="00C61709"/>
    <w:rsid w:val="00CD55F2"/>
    <w:rsid w:val="00D43C29"/>
    <w:rsid w:val="00D605AC"/>
    <w:rsid w:val="00D71802"/>
    <w:rsid w:val="00D8148F"/>
    <w:rsid w:val="00D94FA9"/>
    <w:rsid w:val="00E92618"/>
    <w:rsid w:val="00EC5299"/>
    <w:rsid w:val="00EF39F7"/>
    <w:rsid w:val="00EF3BCE"/>
    <w:rsid w:val="00F64583"/>
    <w:rsid w:val="00F9080B"/>
    <w:rsid w:val="00FC20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E0704E-ADE6-4B59-9348-16369712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3C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C29"/>
  </w:style>
  <w:style w:type="paragraph" w:styleId="Footer">
    <w:name w:val="footer"/>
    <w:basedOn w:val="Normal"/>
    <w:link w:val="FooterChar"/>
    <w:uiPriority w:val="99"/>
    <w:unhideWhenUsed/>
    <w:rsid w:val="00D43C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C29"/>
  </w:style>
  <w:style w:type="paragraph" w:styleId="ListParagraph">
    <w:name w:val="List Paragraph"/>
    <w:basedOn w:val="Normal"/>
    <w:uiPriority w:val="34"/>
    <w:qFormat/>
    <w:rsid w:val="00AB26C7"/>
    <w:pPr>
      <w:ind w:left="720"/>
      <w:contextualSpacing/>
    </w:pPr>
  </w:style>
  <w:style w:type="paragraph" w:styleId="NoSpacing">
    <w:name w:val="No Spacing"/>
    <w:link w:val="NoSpacingChar"/>
    <w:uiPriority w:val="1"/>
    <w:qFormat/>
    <w:rsid w:val="00EF3BCE"/>
    <w:pPr>
      <w:spacing w:after="0" w:line="240" w:lineRule="auto"/>
    </w:pPr>
    <w:rPr>
      <w:rFonts w:eastAsiaTheme="minorEastAsia"/>
    </w:rPr>
  </w:style>
  <w:style w:type="character" w:customStyle="1" w:styleId="NoSpacingChar">
    <w:name w:val="No Spacing Char"/>
    <w:basedOn w:val="DefaultParagraphFont"/>
    <w:link w:val="NoSpacing"/>
    <w:uiPriority w:val="1"/>
    <w:rsid w:val="00EF3BCE"/>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diagramLayout" Target="diagrams/layout2.xm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diagramColors" Target="diagrams/colors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diagramColors" Target="diagrams/colors1.xml"/><Relationship Id="rId22"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A34879B-6506-4088-A062-BCA500DE314E}" type="doc">
      <dgm:prSet loTypeId="urn:microsoft.com/office/officeart/2005/8/layout/hierarchy1" loCatId="hierarchy" qsTypeId="urn:microsoft.com/office/officeart/2005/8/quickstyle/simple1" qsCatId="simple" csTypeId="urn:microsoft.com/office/officeart/2005/8/colors/colorful2" csCatId="colorful" phldr="1"/>
      <dgm:spPr/>
      <dgm:t>
        <a:bodyPr/>
        <a:lstStyle/>
        <a:p>
          <a:endParaRPr lang="en-US"/>
        </a:p>
      </dgm:t>
    </dgm:pt>
    <dgm:pt modelId="{4C245842-FFCA-49E8-B766-11A98429A5F2}">
      <dgm:prSet phldrT="[Text]"/>
      <dgm:spPr/>
      <dgm:t>
        <a:bodyPr/>
        <a:lstStyle/>
        <a:p>
          <a:pPr algn="ctr"/>
          <a:r>
            <a:rPr lang="fa-IR"/>
            <a:t>پروژه</a:t>
          </a:r>
          <a:endParaRPr lang="en-US"/>
        </a:p>
      </dgm:t>
    </dgm:pt>
    <dgm:pt modelId="{55DB8546-F94C-49C6-A63A-F14F95E76672}" type="parTrans" cxnId="{D4505358-DADC-4290-B51F-6387DC7213C2}">
      <dgm:prSet/>
      <dgm:spPr/>
      <dgm:t>
        <a:bodyPr/>
        <a:lstStyle/>
        <a:p>
          <a:pPr algn="ctr"/>
          <a:endParaRPr lang="en-US"/>
        </a:p>
      </dgm:t>
    </dgm:pt>
    <dgm:pt modelId="{7B878FCD-01D4-4C6B-9032-724138581DA8}" type="sibTrans" cxnId="{D4505358-DADC-4290-B51F-6387DC7213C2}">
      <dgm:prSet/>
      <dgm:spPr/>
      <dgm:t>
        <a:bodyPr/>
        <a:lstStyle/>
        <a:p>
          <a:pPr algn="ctr"/>
          <a:endParaRPr lang="en-US"/>
        </a:p>
      </dgm:t>
    </dgm:pt>
    <dgm:pt modelId="{337160DB-C043-44E3-AFDA-765041B7C4CA}">
      <dgm:prSet phldrT="[Text]"/>
      <dgm:spPr/>
      <dgm:t>
        <a:bodyPr/>
        <a:lstStyle/>
        <a:p>
          <a:pPr algn="ctr"/>
          <a:r>
            <a:rPr lang="fa-IR"/>
            <a:t>طرح بد</a:t>
          </a:r>
          <a:endParaRPr lang="en-US"/>
        </a:p>
      </dgm:t>
    </dgm:pt>
    <dgm:pt modelId="{CF884705-839E-4179-AACF-842E1584D0CF}" type="parTrans" cxnId="{7FF883F3-63AD-459E-BCAE-010AA7C500AE}">
      <dgm:prSet/>
      <dgm:spPr/>
      <dgm:t>
        <a:bodyPr/>
        <a:lstStyle/>
        <a:p>
          <a:pPr algn="ctr"/>
          <a:endParaRPr lang="en-US"/>
        </a:p>
      </dgm:t>
    </dgm:pt>
    <dgm:pt modelId="{40EAEB22-4810-4FB3-81BE-4C55725EE70C}" type="sibTrans" cxnId="{7FF883F3-63AD-459E-BCAE-010AA7C500AE}">
      <dgm:prSet/>
      <dgm:spPr/>
      <dgm:t>
        <a:bodyPr/>
        <a:lstStyle/>
        <a:p>
          <a:pPr algn="ctr"/>
          <a:endParaRPr lang="en-US"/>
        </a:p>
      </dgm:t>
    </dgm:pt>
    <dgm:pt modelId="{F7F7FB1A-A373-43E2-B5E1-C8A147C6148E}">
      <dgm:prSet phldrT="[Text]"/>
      <dgm:spPr/>
      <dgm:t>
        <a:bodyPr/>
        <a:lstStyle/>
        <a:p>
          <a:pPr algn="ctr"/>
          <a:r>
            <a:rPr lang="fa-IR"/>
            <a:t>اجرا بد</a:t>
          </a:r>
          <a:endParaRPr lang="en-US"/>
        </a:p>
      </dgm:t>
    </dgm:pt>
    <dgm:pt modelId="{5250B22E-D78E-4049-B68C-360882E2D38E}" type="parTrans" cxnId="{4B0EE2C3-D25E-4D38-ACD9-C7637BD89948}">
      <dgm:prSet/>
      <dgm:spPr/>
      <dgm:t>
        <a:bodyPr/>
        <a:lstStyle/>
        <a:p>
          <a:pPr algn="ctr"/>
          <a:endParaRPr lang="en-US"/>
        </a:p>
      </dgm:t>
    </dgm:pt>
    <dgm:pt modelId="{A83E1894-DF35-4F36-9825-DA881412423A}" type="sibTrans" cxnId="{4B0EE2C3-D25E-4D38-ACD9-C7637BD89948}">
      <dgm:prSet/>
      <dgm:spPr/>
      <dgm:t>
        <a:bodyPr/>
        <a:lstStyle/>
        <a:p>
          <a:pPr algn="ctr"/>
          <a:endParaRPr lang="en-US"/>
        </a:p>
      </dgm:t>
    </dgm:pt>
    <dgm:pt modelId="{8E7E6B04-8DAD-43DF-8183-3D1F1B5F0C7C}">
      <dgm:prSet phldrT="[Text]"/>
      <dgm:spPr/>
      <dgm:t>
        <a:bodyPr/>
        <a:lstStyle/>
        <a:p>
          <a:pPr algn="ctr"/>
          <a:r>
            <a:rPr lang="fa-IR"/>
            <a:t>اجرا خوب</a:t>
          </a:r>
          <a:endParaRPr lang="en-US"/>
        </a:p>
      </dgm:t>
    </dgm:pt>
    <dgm:pt modelId="{601A00C8-1463-4786-A91F-BDC18DC26814}" type="parTrans" cxnId="{4B57DCF1-2341-455E-9E39-6EC5453062D3}">
      <dgm:prSet/>
      <dgm:spPr/>
      <dgm:t>
        <a:bodyPr/>
        <a:lstStyle/>
        <a:p>
          <a:pPr algn="ctr"/>
          <a:endParaRPr lang="en-US"/>
        </a:p>
      </dgm:t>
    </dgm:pt>
    <dgm:pt modelId="{FDDA8259-EDA4-464B-B7BF-9DB207957E6F}" type="sibTrans" cxnId="{4B57DCF1-2341-455E-9E39-6EC5453062D3}">
      <dgm:prSet/>
      <dgm:spPr/>
      <dgm:t>
        <a:bodyPr/>
        <a:lstStyle/>
        <a:p>
          <a:pPr algn="ctr"/>
          <a:endParaRPr lang="en-US"/>
        </a:p>
      </dgm:t>
    </dgm:pt>
    <dgm:pt modelId="{26B66AB2-6CE4-4141-9C0F-74737E804A0E}">
      <dgm:prSet phldrT="[Text]"/>
      <dgm:spPr/>
      <dgm:t>
        <a:bodyPr/>
        <a:lstStyle/>
        <a:p>
          <a:pPr algn="ctr"/>
          <a:r>
            <a:rPr lang="fa-IR"/>
            <a:t>طرح خوب</a:t>
          </a:r>
          <a:endParaRPr lang="en-US"/>
        </a:p>
      </dgm:t>
    </dgm:pt>
    <dgm:pt modelId="{9E6B0B3F-2788-465F-86E2-A628AF1E3D5C}" type="parTrans" cxnId="{14001884-766E-4143-84CD-82FA60C307C5}">
      <dgm:prSet/>
      <dgm:spPr/>
      <dgm:t>
        <a:bodyPr/>
        <a:lstStyle/>
        <a:p>
          <a:pPr algn="ctr"/>
          <a:endParaRPr lang="en-US"/>
        </a:p>
      </dgm:t>
    </dgm:pt>
    <dgm:pt modelId="{43D78D89-77B8-4CF6-9471-D021D6B1100A}" type="sibTrans" cxnId="{14001884-766E-4143-84CD-82FA60C307C5}">
      <dgm:prSet/>
      <dgm:spPr/>
      <dgm:t>
        <a:bodyPr/>
        <a:lstStyle/>
        <a:p>
          <a:pPr algn="ctr"/>
          <a:endParaRPr lang="en-US"/>
        </a:p>
      </dgm:t>
    </dgm:pt>
    <dgm:pt modelId="{72301C58-6E84-414F-8065-FE0F61043BBD}">
      <dgm:prSet phldrT="[Text]"/>
      <dgm:spPr/>
      <dgm:t>
        <a:bodyPr/>
        <a:lstStyle/>
        <a:p>
          <a:pPr algn="ctr"/>
          <a:r>
            <a:rPr lang="fa-IR"/>
            <a:t>اجرا بد</a:t>
          </a:r>
          <a:endParaRPr lang="en-US"/>
        </a:p>
      </dgm:t>
    </dgm:pt>
    <dgm:pt modelId="{90FB456A-5496-4DA5-BC51-A6269F8CA095}" type="parTrans" cxnId="{3CA675C5-2507-408F-AC06-37CFCB054E4E}">
      <dgm:prSet/>
      <dgm:spPr/>
      <dgm:t>
        <a:bodyPr/>
        <a:lstStyle/>
        <a:p>
          <a:pPr algn="ctr"/>
          <a:endParaRPr lang="en-US"/>
        </a:p>
      </dgm:t>
    </dgm:pt>
    <dgm:pt modelId="{030AB9A6-8289-4E98-A32D-D422F25B3C58}" type="sibTrans" cxnId="{3CA675C5-2507-408F-AC06-37CFCB054E4E}">
      <dgm:prSet/>
      <dgm:spPr/>
      <dgm:t>
        <a:bodyPr/>
        <a:lstStyle/>
        <a:p>
          <a:pPr algn="ctr"/>
          <a:endParaRPr lang="en-US"/>
        </a:p>
      </dgm:t>
    </dgm:pt>
    <dgm:pt modelId="{9992E8B8-4FCD-4356-A7CD-4569CF08625B}">
      <dgm:prSet/>
      <dgm:spPr/>
      <dgm:t>
        <a:bodyPr/>
        <a:lstStyle/>
        <a:p>
          <a:pPr algn="ctr"/>
          <a:r>
            <a:rPr lang="fa-IR"/>
            <a:t>اجرا خوب</a:t>
          </a:r>
          <a:endParaRPr lang="en-US"/>
        </a:p>
      </dgm:t>
    </dgm:pt>
    <dgm:pt modelId="{6BB9437B-C572-42CB-AD5C-BA1833D3CBEF}" type="parTrans" cxnId="{14D9FFE9-F74C-435B-9AB4-8736A882BB44}">
      <dgm:prSet/>
      <dgm:spPr/>
      <dgm:t>
        <a:bodyPr/>
        <a:lstStyle/>
        <a:p>
          <a:pPr algn="ctr"/>
          <a:endParaRPr lang="en-US"/>
        </a:p>
      </dgm:t>
    </dgm:pt>
    <dgm:pt modelId="{F252C870-C027-43F7-8B53-26E530EFD988}" type="sibTrans" cxnId="{14D9FFE9-F74C-435B-9AB4-8736A882BB44}">
      <dgm:prSet/>
      <dgm:spPr/>
      <dgm:t>
        <a:bodyPr/>
        <a:lstStyle/>
        <a:p>
          <a:pPr algn="ctr"/>
          <a:endParaRPr lang="en-US"/>
        </a:p>
      </dgm:t>
    </dgm:pt>
    <dgm:pt modelId="{9CE1F2D7-49AA-4296-A8E7-93BF66D6639C}" type="pres">
      <dgm:prSet presAssocID="{4A34879B-6506-4088-A062-BCA500DE314E}" presName="hierChild1" presStyleCnt="0">
        <dgm:presLayoutVars>
          <dgm:chPref val="1"/>
          <dgm:dir/>
          <dgm:animOne val="branch"/>
          <dgm:animLvl val="lvl"/>
          <dgm:resizeHandles/>
        </dgm:presLayoutVars>
      </dgm:prSet>
      <dgm:spPr/>
      <dgm:t>
        <a:bodyPr/>
        <a:lstStyle/>
        <a:p>
          <a:endParaRPr lang="en-US"/>
        </a:p>
      </dgm:t>
    </dgm:pt>
    <dgm:pt modelId="{DC684427-80CB-4BFB-8989-D44F1B05394D}" type="pres">
      <dgm:prSet presAssocID="{4C245842-FFCA-49E8-B766-11A98429A5F2}" presName="hierRoot1" presStyleCnt="0"/>
      <dgm:spPr/>
    </dgm:pt>
    <dgm:pt modelId="{F75F45F7-03DE-4B09-B0BE-7CCB790292A8}" type="pres">
      <dgm:prSet presAssocID="{4C245842-FFCA-49E8-B766-11A98429A5F2}" presName="composite" presStyleCnt="0"/>
      <dgm:spPr/>
    </dgm:pt>
    <dgm:pt modelId="{0AE36363-84D2-4428-A4BA-E21DB582F007}" type="pres">
      <dgm:prSet presAssocID="{4C245842-FFCA-49E8-B766-11A98429A5F2}" presName="background" presStyleLbl="node0" presStyleIdx="0" presStyleCnt="1"/>
      <dgm:spPr/>
    </dgm:pt>
    <dgm:pt modelId="{7BC5CEF3-917A-47F5-8D78-454E049A75C8}" type="pres">
      <dgm:prSet presAssocID="{4C245842-FFCA-49E8-B766-11A98429A5F2}" presName="text" presStyleLbl="fgAcc0" presStyleIdx="0" presStyleCnt="1">
        <dgm:presLayoutVars>
          <dgm:chPref val="3"/>
        </dgm:presLayoutVars>
      </dgm:prSet>
      <dgm:spPr/>
      <dgm:t>
        <a:bodyPr/>
        <a:lstStyle/>
        <a:p>
          <a:endParaRPr lang="en-US"/>
        </a:p>
      </dgm:t>
    </dgm:pt>
    <dgm:pt modelId="{146D111F-0CEC-4DC0-8AC5-ECCFC9482B88}" type="pres">
      <dgm:prSet presAssocID="{4C245842-FFCA-49E8-B766-11A98429A5F2}" presName="hierChild2" presStyleCnt="0"/>
      <dgm:spPr/>
    </dgm:pt>
    <dgm:pt modelId="{6D383569-4A51-4AE5-8F6F-159D483786D2}" type="pres">
      <dgm:prSet presAssocID="{CF884705-839E-4179-AACF-842E1584D0CF}" presName="Name10" presStyleLbl="parChTrans1D2" presStyleIdx="0" presStyleCnt="2"/>
      <dgm:spPr/>
      <dgm:t>
        <a:bodyPr/>
        <a:lstStyle/>
        <a:p>
          <a:endParaRPr lang="en-US"/>
        </a:p>
      </dgm:t>
    </dgm:pt>
    <dgm:pt modelId="{CC3F17D2-7060-458F-A73F-9830EDE80192}" type="pres">
      <dgm:prSet presAssocID="{337160DB-C043-44E3-AFDA-765041B7C4CA}" presName="hierRoot2" presStyleCnt="0"/>
      <dgm:spPr/>
    </dgm:pt>
    <dgm:pt modelId="{0171CA6A-2B77-4B90-822D-8801AB182043}" type="pres">
      <dgm:prSet presAssocID="{337160DB-C043-44E3-AFDA-765041B7C4CA}" presName="composite2" presStyleCnt="0"/>
      <dgm:spPr/>
    </dgm:pt>
    <dgm:pt modelId="{9F78E78D-4D3C-4B2C-982F-3CEC303BD2A4}" type="pres">
      <dgm:prSet presAssocID="{337160DB-C043-44E3-AFDA-765041B7C4CA}" presName="background2" presStyleLbl="node2" presStyleIdx="0" presStyleCnt="2"/>
      <dgm:spPr/>
    </dgm:pt>
    <dgm:pt modelId="{FB4F73ED-068C-4226-9960-B885630AD155}" type="pres">
      <dgm:prSet presAssocID="{337160DB-C043-44E3-AFDA-765041B7C4CA}" presName="text2" presStyleLbl="fgAcc2" presStyleIdx="0" presStyleCnt="2">
        <dgm:presLayoutVars>
          <dgm:chPref val="3"/>
        </dgm:presLayoutVars>
      </dgm:prSet>
      <dgm:spPr/>
      <dgm:t>
        <a:bodyPr/>
        <a:lstStyle/>
        <a:p>
          <a:endParaRPr lang="en-US"/>
        </a:p>
      </dgm:t>
    </dgm:pt>
    <dgm:pt modelId="{A6E4DAA1-5A84-4249-91BD-24F5EB6390E3}" type="pres">
      <dgm:prSet presAssocID="{337160DB-C043-44E3-AFDA-765041B7C4CA}" presName="hierChild3" presStyleCnt="0"/>
      <dgm:spPr/>
    </dgm:pt>
    <dgm:pt modelId="{8AF8D399-B87A-4E2A-A072-6BA56B97D521}" type="pres">
      <dgm:prSet presAssocID="{5250B22E-D78E-4049-B68C-360882E2D38E}" presName="Name17" presStyleLbl="parChTrans1D3" presStyleIdx="0" presStyleCnt="4"/>
      <dgm:spPr/>
      <dgm:t>
        <a:bodyPr/>
        <a:lstStyle/>
        <a:p>
          <a:endParaRPr lang="en-US"/>
        </a:p>
      </dgm:t>
    </dgm:pt>
    <dgm:pt modelId="{9F3BCDBE-67D9-4515-88A6-2F8A9C8DBB61}" type="pres">
      <dgm:prSet presAssocID="{F7F7FB1A-A373-43E2-B5E1-C8A147C6148E}" presName="hierRoot3" presStyleCnt="0"/>
      <dgm:spPr/>
    </dgm:pt>
    <dgm:pt modelId="{8AB8D092-9B97-4E3B-8AEC-7D53D6BB1F79}" type="pres">
      <dgm:prSet presAssocID="{F7F7FB1A-A373-43E2-B5E1-C8A147C6148E}" presName="composite3" presStyleCnt="0"/>
      <dgm:spPr/>
    </dgm:pt>
    <dgm:pt modelId="{76F8A0DC-90FF-4397-B2C8-5A4F449DFC0A}" type="pres">
      <dgm:prSet presAssocID="{F7F7FB1A-A373-43E2-B5E1-C8A147C6148E}" presName="background3" presStyleLbl="node3" presStyleIdx="0" presStyleCnt="4"/>
      <dgm:spPr/>
    </dgm:pt>
    <dgm:pt modelId="{62ED9C23-63CA-47D4-B62D-28649F2A0124}" type="pres">
      <dgm:prSet presAssocID="{F7F7FB1A-A373-43E2-B5E1-C8A147C6148E}" presName="text3" presStyleLbl="fgAcc3" presStyleIdx="0" presStyleCnt="4">
        <dgm:presLayoutVars>
          <dgm:chPref val="3"/>
        </dgm:presLayoutVars>
      </dgm:prSet>
      <dgm:spPr/>
      <dgm:t>
        <a:bodyPr/>
        <a:lstStyle/>
        <a:p>
          <a:endParaRPr lang="en-US"/>
        </a:p>
      </dgm:t>
    </dgm:pt>
    <dgm:pt modelId="{21536485-8924-4A61-B507-C99677D89A0D}" type="pres">
      <dgm:prSet presAssocID="{F7F7FB1A-A373-43E2-B5E1-C8A147C6148E}" presName="hierChild4" presStyleCnt="0"/>
      <dgm:spPr/>
    </dgm:pt>
    <dgm:pt modelId="{12EE1584-D1AC-4E34-8BF7-1F62D758626D}" type="pres">
      <dgm:prSet presAssocID="{601A00C8-1463-4786-A91F-BDC18DC26814}" presName="Name17" presStyleLbl="parChTrans1D3" presStyleIdx="1" presStyleCnt="4"/>
      <dgm:spPr/>
      <dgm:t>
        <a:bodyPr/>
        <a:lstStyle/>
        <a:p>
          <a:endParaRPr lang="en-US"/>
        </a:p>
      </dgm:t>
    </dgm:pt>
    <dgm:pt modelId="{630594CE-B0D4-4768-9BE4-DE1C620BA6F8}" type="pres">
      <dgm:prSet presAssocID="{8E7E6B04-8DAD-43DF-8183-3D1F1B5F0C7C}" presName="hierRoot3" presStyleCnt="0"/>
      <dgm:spPr/>
    </dgm:pt>
    <dgm:pt modelId="{48A06F0D-FB1C-41CD-A878-535B2216973A}" type="pres">
      <dgm:prSet presAssocID="{8E7E6B04-8DAD-43DF-8183-3D1F1B5F0C7C}" presName="composite3" presStyleCnt="0"/>
      <dgm:spPr/>
    </dgm:pt>
    <dgm:pt modelId="{2259E39D-F269-4FE5-9ED6-A97444BE7FFA}" type="pres">
      <dgm:prSet presAssocID="{8E7E6B04-8DAD-43DF-8183-3D1F1B5F0C7C}" presName="background3" presStyleLbl="node3" presStyleIdx="1" presStyleCnt="4"/>
      <dgm:spPr/>
    </dgm:pt>
    <dgm:pt modelId="{2E11E934-AAD8-4B63-B569-058AFC88C6D1}" type="pres">
      <dgm:prSet presAssocID="{8E7E6B04-8DAD-43DF-8183-3D1F1B5F0C7C}" presName="text3" presStyleLbl="fgAcc3" presStyleIdx="1" presStyleCnt="4">
        <dgm:presLayoutVars>
          <dgm:chPref val="3"/>
        </dgm:presLayoutVars>
      </dgm:prSet>
      <dgm:spPr/>
      <dgm:t>
        <a:bodyPr/>
        <a:lstStyle/>
        <a:p>
          <a:endParaRPr lang="en-US"/>
        </a:p>
      </dgm:t>
    </dgm:pt>
    <dgm:pt modelId="{A2A4D83D-6F4F-478B-BEF1-51CF440FB6B3}" type="pres">
      <dgm:prSet presAssocID="{8E7E6B04-8DAD-43DF-8183-3D1F1B5F0C7C}" presName="hierChild4" presStyleCnt="0"/>
      <dgm:spPr/>
    </dgm:pt>
    <dgm:pt modelId="{5BECA605-3D81-495F-B90B-CD5BD5F5113B}" type="pres">
      <dgm:prSet presAssocID="{9E6B0B3F-2788-465F-86E2-A628AF1E3D5C}" presName="Name10" presStyleLbl="parChTrans1D2" presStyleIdx="1" presStyleCnt="2"/>
      <dgm:spPr/>
      <dgm:t>
        <a:bodyPr/>
        <a:lstStyle/>
        <a:p>
          <a:endParaRPr lang="en-US"/>
        </a:p>
      </dgm:t>
    </dgm:pt>
    <dgm:pt modelId="{AB405108-966E-4821-BB81-6357D630C294}" type="pres">
      <dgm:prSet presAssocID="{26B66AB2-6CE4-4141-9C0F-74737E804A0E}" presName="hierRoot2" presStyleCnt="0"/>
      <dgm:spPr/>
    </dgm:pt>
    <dgm:pt modelId="{60EA0724-DAA9-464B-953F-5C766B8BD457}" type="pres">
      <dgm:prSet presAssocID="{26B66AB2-6CE4-4141-9C0F-74737E804A0E}" presName="composite2" presStyleCnt="0"/>
      <dgm:spPr/>
    </dgm:pt>
    <dgm:pt modelId="{BB382ECB-3A88-4DC6-9DE0-4172A85565CE}" type="pres">
      <dgm:prSet presAssocID="{26B66AB2-6CE4-4141-9C0F-74737E804A0E}" presName="background2" presStyleLbl="node2" presStyleIdx="1" presStyleCnt="2"/>
      <dgm:spPr/>
    </dgm:pt>
    <dgm:pt modelId="{D28AECE1-9F65-4B15-8089-DCF1BBE85CCF}" type="pres">
      <dgm:prSet presAssocID="{26B66AB2-6CE4-4141-9C0F-74737E804A0E}" presName="text2" presStyleLbl="fgAcc2" presStyleIdx="1" presStyleCnt="2">
        <dgm:presLayoutVars>
          <dgm:chPref val="3"/>
        </dgm:presLayoutVars>
      </dgm:prSet>
      <dgm:spPr/>
      <dgm:t>
        <a:bodyPr/>
        <a:lstStyle/>
        <a:p>
          <a:endParaRPr lang="en-US"/>
        </a:p>
      </dgm:t>
    </dgm:pt>
    <dgm:pt modelId="{3104838D-77B7-4F9E-B324-4DACE9A85D63}" type="pres">
      <dgm:prSet presAssocID="{26B66AB2-6CE4-4141-9C0F-74737E804A0E}" presName="hierChild3" presStyleCnt="0"/>
      <dgm:spPr/>
    </dgm:pt>
    <dgm:pt modelId="{883D4395-3F4F-4BF9-96E1-9004A71B2D53}" type="pres">
      <dgm:prSet presAssocID="{90FB456A-5496-4DA5-BC51-A6269F8CA095}" presName="Name17" presStyleLbl="parChTrans1D3" presStyleIdx="2" presStyleCnt="4"/>
      <dgm:spPr/>
      <dgm:t>
        <a:bodyPr/>
        <a:lstStyle/>
        <a:p>
          <a:endParaRPr lang="en-US"/>
        </a:p>
      </dgm:t>
    </dgm:pt>
    <dgm:pt modelId="{42A0D9E9-4353-460A-9867-3A8CC6AC5B6B}" type="pres">
      <dgm:prSet presAssocID="{72301C58-6E84-414F-8065-FE0F61043BBD}" presName="hierRoot3" presStyleCnt="0"/>
      <dgm:spPr/>
    </dgm:pt>
    <dgm:pt modelId="{F26EE56E-E35F-43BA-97E4-D9C160339F02}" type="pres">
      <dgm:prSet presAssocID="{72301C58-6E84-414F-8065-FE0F61043BBD}" presName="composite3" presStyleCnt="0"/>
      <dgm:spPr/>
    </dgm:pt>
    <dgm:pt modelId="{1FC1DF21-E78A-4C0D-B0B3-B54286976968}" type="pres">
      <dgm:prSet presAssocID="{72301C58-6E84-414F-8065-FE0F61043BBD}" presName="background3" presStyleLbl="node3" presStyleIdx="2" presStyleCnt="4"/>
      <dgm:spPr/>
    </dgm:pt>
    <dgm:pt modelId="{77329877-274D-429A-9CB9-B8AFCAED6C00}" type="pres">
      <dgm:prSet presAssocID="{72301C58-6E84-414F-8065-FE0F61043BBD}" presName="text3" presStyleLbl="fgAcc3" presStyleIdx="2" presStyleCnt="4">
        <dgm:presLayoutVars>
          <dgm:chPref val="3"/>
        </dgm:presLayoutVars>
      </dgm:prSet>
      <dgm:spPr/>
      <dgm:t>
        <a:bodyPr/>
        <a:lstStyle/>
        <a:p>
          <a:endParaRPr lang="en-US"/>
        </a:p>
      </dgm:t>
    </dgm:pt>
    <dgm:pt modelId="{C51D2FE3-832E-42A6-8CBB-A75D75C0DD04}" type="pres">
      <dgm:prSet presAssocID="{72301C58-6E84-414F-8065-FE0F61043BBD}" presName="hierChild4" presStyleCnt="0"/>
      <dgm:spPr/>
    </dgm:pt>
    <dgm:pt modelId="{814AB165-0352-4103-9AC8-3FB227F584C2}" type="pres">
      <dgm:prSet presAssocID="{6BB9437B-C572-42CB-AD5C-BA1833D3CBEF}" presName="Name17" presStyleLbl="parChTrans1D3" presStyleIdx="3" presStyleCnt="4"/>
      <dgm:spPr/>
      <dgm:t>
        <a:bodyPr/>
        <a:lstStyle/>
        <a:p>
          <a:endParaRPr lang="en-US"/>
        </a:p>
      </dgm:t>
    </dgm:pt>
    <dgm:pt modelId="{DB14C9BE-EA43-4AE2-AFB3-8562FC4D81EE}" type="pres">
      <dgm:prSet presAssocID="{9992E8B8-4FCD-4356-A7CD-4569CF08625B}" presName="hierRoot3" presStyleCnt="0"/>
      <dgm:spPr/>
    </dgm:pt>
    <dgm:pt modelId="{F8BA8F1B-634A-4C56-AE2D-AE8B0F5D759A}" type="pres">
      <dgm:prSet presAssocID="{9992E8B8-4FCD-4356-A7CD-4569CF08625B}" presName="composite3" presStyleCnt="0"/>
      <dgm:spPr/>
    </dgm:pt>
    <dgm:pt modelId="{3A8E2302-CB69-46DD-AD70-EF50C08307AC}" type="pres">
      <dgm:prSet presAssocID="{9992E8B8-4FCD-4356-A7CD-4569CF08625B}" presName="background3" presStyleLbl="node3" presStyleIdx="3" presStyleCnt="4"/>
      <dgm:spPr/>
    </dgm:pt>
    <dgm:pt modelId="{5E8DB322-D219-4786-928C-7C2C22C5F98E}" type="pres">
      <dgm:prSet presAssocID="{9992E8B8-4FCD-4356-A7CD-4569CF08625B}" presName="text3" presStyleLbl="fgAcc3" presStyleIdx="3" presStyleCnt="4">
        <dgm:presLayoutVars>
          <dgm:chPref val="3"/>
        </dgm:presLayoutVars>
      </dgm:prSet>
      <dgm:spPr/>
      <dgm:t>
        <a:bodyPr/>
        <a:lstStyle/>
        <a:p>
          <a:endParaRPr lang="en-US"/>
        </a:p>
      </dgm:t>
    </dgm:pt>
    <dgm:pt modelId="{1AD7128C-3C96-4971-9C81-BD57673BAD74}" type="pres">
      <dgm:prSet presAssocID="{9992E8B8-4FCD-4356-A7CD-4569CF08625B}" presName="hierChild4" presStyleCnt="0"/>
      <dgm:spPr/>
    </dgm:pt>
  </dgm:ptLst>
  <dgm:cxnLst>
    <dgm:cxn modelId="{5DB6D327-FF16-468E-9BDC-4447C6608FFC}" type="presOf" srcId="{90FB456A-5496-4DA5-BC51-A6269F8CA095}" destId="{883D4395-3F4F-4BF9-96E1-9004A71B2D53}" srcOrd="0" destOrd="0" presId="urn:microsoft.com/office/officeart/2005/8/layout/hierarchy1"/>
    <dgm:cxn modelId="{D4505358-DADC-4290-B51F-6387DC7213C2}" srcId="{4A34879B-6506-4088-A062-BCA500DE314E}" destId="{4C245842-FFCA-49E8-B766-11A98429A5F2}" srcOrd="0" destOrd="0" parTransId="{55DB8546-F94C-49C6-A63A-F14F95E76672}" sibTransId="{7B878FCD-01D4-4C6B-9032-724138581DA8}"/>
    <dgm:cxn modelId="{FEFCE3FE-512B-4D22-B153-318AC1616B11}" type="presOf" srcId="{9E6B0B3F-2788-465F-86E2-A628AF1E3D5C}" destId="{5BECA605-3D81-495F-B90B-CD5BD5F5113B}" srcOrd="0" destOrd="0" presId="urn:microsoft.com/office/officeart/2005/8/layout/hierarchy1"/>
    <dgm:cxn modelId="{14D9FFE9-F74C-435B-9AB4-8736A882BB44}" srcId="{26B66AB2-6CE4-4141-9C0F-74737E804A0E}" destId="{9992E8B8-4FCD-4356-A7CD-4569CF08625B}" srcOrd="1" destOrd="0" parTransId="{6BB9437B-C572-42CB-AD5C-BA1833D3CBEF}" sibTransId="{F252C870-C027-43F7-8B53-26E530EFD988}"/>
    <dgm:cxn modelId="{28FE27E4-B5C3-4EFA-9888-D31D8D7176A0}" type="presOf" srcId="{337160DB-C043-44E3-AFDA-765041B7C4CA}" destId="{FB4F73ED-068C-4226-9960-B885630AD155}" srcOrd="0" destOrd="0" presId="urn:microsoft.com/office/officeart/2005/8/layout/hierarchy1"/>
    <dgm:cxn modelId="{01C2E75F-9771-4FE9-85AA-94474B67F5CD}" type="presOf" srcId="{72301C58-6E84-414F-8065-FE0F61043BBD}" destId="{77329877-274D-429A-9CB9-B8AFCAED6C00}" srcOrd="0" destOrd="0" presId="urn:microsoft.com/office/officeart/2005/8/layout/hierarchy1"/>
    <dgm:cxn modelId="{AED35FC6-007E-4DAE-A48B-CF4992B2CDDD}" type="presOf" srcId="{9992E8B8-4FCD-4356-A7CD-4569CF08625B}" destId="{5E8DB322-D219-4786-928C-7C2C22C5F98E}" srcOrd="0" destOrd="0" presId="urn:microsoft.com/office/officeart/2005/8/layout/hierarchy1"/>
    <dgm:cxn modelId="{B92B4034-0F74-4123-9242-CFF7D825B77D}" type="presOf" srcId="{5250B22E-D78E-4049-B68C-360882E2D38E}" destId="{8AF8D399-B87A-4E2A-A072-6BA56B97D521}" srcOrd="0" destOrd="0" presId="urn:microsoft.com/office/officeart/2005/8/layout/hierarchy1"/>
    <dgm:cxn modelId="{37CD2E8E-7F4D-40A4-9D99-FC3B432DE7B9}" type="presOf" srcId="{4A34879B-6506-4088-A062-BCA500DE314E}" destId="{9CE1F2D7-49AA-4296-A8E7-93BF66D6639C}" srcOrd="0" destOrd="0" presId="urn:microsoft.com/office/officeart/2005/8/layout/hierarchy1"/>
    <dgm:cxn modelId="{4B0EE2C3-D25E-4D38-ACD9-C7637BD89948}" srcId="{337160DB-C043-44E3-AFDA-765041B7C4CA}" destId="{F7F7FB1A-A373-43E2-B5E1-C8A147C6148E}" srcOrd="0" destOrd="0" parTransId="{5250B22E-D78E-4049-B68C-360882E2D38E}" sibTransId="{A83E1894-DF35-4F36-9825-DA881412423A}"/>
    <dgm:cxn modelId="{90AAB6AD-BC4F-4EC0-9085-B47D7E36839B}" type="presOf" srcId="{8E7E6B04-8DAD-43DF-8183-3D1F1B5F0C7C}" destId="{2E11E934-AAD8-4B63-B569-058AFC88C6D1}" srcOrd="0" destOrd="0" presId="urn:microsoft.com/office/officeart/2005/8/layout/hierarchy1"/>
    <dgm:cxn modelId="{4B57DCF1-2341-455E-9E39-6EC5453062D3}" srcId="{337160DB-C043-44E3-AFDA-765041B7C4CA}" destId="{8E7E6B04-8DAD-43DF-8183-3D1F1B5F0C7C}" srcOrd="1" destOrd="0" parTransId="{601A00C8-1463-4786-A91F-BDC18DC26814}" sibTransId="{FDDA8259-EDA4-464B-B7BF-9DB207957E6F}"/>
    <dgm:cxn modelId="{3CA675C5-2507-408F-AC06-37CFCB054E4E}" srcId="{26B66AB2-6CE4-4141-9C0F-74737E804A0E}" destId="{72301C58-6E84-414F-8065-FE0F61043BBD}" srcOrd="0" destOrd="0" parTransId="{90FB456A-5496-4DA5-BC51-A6269F8CA095}" sibTransId="{030AB9A6-8289-4E98-A32D-D422F25B3C58}"/>
    <dgm:cxn modelId="{14001884-766E-4143-84CD-82FA60C307C5}" srcId="{4C245842-FFCA-49E8-B766-11A98429A5F2}" destId="{26B66AB2-6CE4-4141-9C0F-74737E804A0E}" srcOrd="1" destOrd="0" parTransId="{9E6B0B3F-2788-465F-86E2-A628AF1E3D5C}" sibTransId="{43D78D89-77B8-4CF6-9471-D021D6B1100A}"/>
    <dgm:cxn modelId="{8BC16EAB-763E-4837-9786-6489C990762F}" type="presOf" srcId="{F7F7FB1A-A373-43E2-B5E1-C8A147C6148E}" destId="{62ED9C23-63CA-47D4-B62D-28649F2A0124}" srcOrd="0" destOrd="0" presId="urn:microsoft.com/office/officeart/2005/8/layout/hierarchy1"/>
    <dgm:cxn modelId="{615CF4C9-23DA-4FF1-908C-5EB1C43FF884}" type="presOf" srcId="{601A00C8-1463-4786-A91F-BDC18DC26814}" destId="{12EE1584-D1AC-4E34-8BF7-1F62D758626D}" srcOrd="0" destOrd="0" presId="urn:microsoft.com/office/officeart/2005/8/layout/hierarchy1"/>
    <dgm:cxn modelId="{0F87C0B5-E338-4D97-9174-DF17C54247C3}" type="presOf" srcId="{26B66AB2-6CE4-4141-9C0F-74737E804A0E}" destId="{D28AECE1-9F65-4B15-8089-DCF1BBE85CCF}" srcOrd="0" destOrd="0" presId="urn:microsoft.com/office/officeart/2005/8/layout/hierarchy1"/>
    <dgm:cxn modelId="{95B50FA7-5FE4-4B29-8638-422EB9051898}" type="presOf" srcId="{CF884705-839E-4179-AACF-842E1584D0CF}" destId="{6D383569-4A51-4AE5-8F6F-159D483786D2}" srcOrd="0" destOrd="0" presId="urn:microsoft.com/office/officeart/2005/8/layout/hierarchy1"/>
    <dgm:cxn modelId="{16AF60A3-FCCB-4E37-8F89-EBB0545F8CA4}" type="presOf" srcId="{6BB9437B-C572-42CB-AD5C-BA1833D3CBEF}" destId="{814AB165-0352-4103-9AC8-3FB227F584C2}" srcOrd="0" destOrd="0" presId="urn:microsoft.com/office/officeart/2005/8/layout/hierarchy1"/>
    <dgm:cxn modelId="{2D155F2F-D221-415A-A124-B160B321B322}" type="presOf" srcId="{4C245842-FFCA-49E8-B766-11A98429A5F2}" destId="{7BC5CEF3-917A-47F5-8D78-454E049A75C8}" srcOrd="0" destOrd="0" presId="urn:microsoft.com/office/officeart/2005/8/layout/hierarchy1"/>
    <dgm:cxn modelId="{7FF883F3-63AD-459E-BCAE-010AA7C500AE}" srcId="{4C245842-FFCA-49E8-B766-11A98429A5F2}" destId="{337160DB-C043-44E3-AFDA-765041B7C4CA}" srcOrd="0" destOrd="0" parTransId="{CF884705-839E-4179-AACF-842E1584D0CF}" sibTransId="{40EAEB22-4810-4FB3-81BE-4C55725EE70C}"/>
    <dgm:cxn modelId="{6D6C0C19-2DCE-4983-B2D9-56C1C0C4FA38}" type="presParOf" srcId="{9CE1F2D7-49AA-4296-A8E7-93BF66D6639C}" destId="{DC684427-80CB-4BFB-8989-D44F1B05394D}" srcOrd="0" destOrd="0" presId="urn:microsoft.com/office/officeart/2005/8/layout/hierarchy1"/>
    <dgm:cxn modelId="{01FAE0D3-EE0A-4116-A15C-49ABA22E458D}" type="presParOf" srcId="{DC684427-80CB-4BFB-8989-D44F1B05394D}" destId="{F75F45F7-03DE-4B09-B0BE-7CCB790292A8}" srcOrd="0" destOrd="0" presId="urn:microsoft.com/office/officeart/2005/8/layout/hierarchy1"/>
    <dgm:cxn modelId="{58BA4E47-A250-4065-A441-339E7AF61E54}" type="presParOf" srcId="{F75F45F7-03DE-4B09-B0BE-7CCB790292A8}" destId="{0AE36363-84D2-4428-A4BA-E21DB582F007}" srcOrd="0" destOrd="0" presId="urn:microsoft.com/office/officeart/2005/8/layout/hierarchy1"/>
    <dgm:cxn modelId="{8E9F187B-64D6-42D7-9C7D-D0B1B915297D}" type="presParOf" srcId="{F75F45F7-03DE-4B09-B0BE-7CCB790292A8}" destId="{7BC5CEF3-917A-47F5-8D78-454E049A75C8}" srcOrd="1" destOrd="0" presId="urn:microsoft.com/office/officeart/2005/8/layout/hierarchy1"/>
    <dgm:cxn modelId="{90F6974B-7B0D-4DC8-ACC6-6A6950AA192A}" type="presParOf" srcId="{DC684427-80CB-4BFB-8989-D44F1B05394D}" destId="{146D111F-0CEC-4DC0-8AC5-ECCFC9482B88}" srcOrd="1" destOrd="0" presId="urn:microsoft.com/office/officeart/2005/8/layout/hierarchy1"/>
    <dgm:cxn modelId="{21CF9AF7-CD62-4FE3-9EF1-C0F9B276C8C7}" type="presParOf" srcId="{146D111F-0CEC-4DC0-8AC5-ECCFC9482B88}" destId="{6D383569-4A51-4AE5-8F6F-159D483786D2}" srcOrd="0" destOrd="0" presId="urn:microsoft.com/office/officeart/2005/8/layout/hierarchy1"/>
    <dgm:cxn modelId="{81106EAB-C935-452E-A734-4CF6C34778B9}" type="presParOf" srcId="{146D111F-0CEC-4DC0-8AC5-ECCFC9482B88}" destId="{CC3F17D2-7060-458F-A73F-9830EDE80192}" srcOrd="1" destOrd="0" presId="urn:microsoft.com/office/officeart/2005/8/layout/hierarchy1"/>
    <dgm:cxn modelId="{16F3916F-D579-4A38-9F25-7BBD6F428193}" type="presParOf" srcId="{CC3F17D2-7060-458F-A73F-9830EDE80192}" destId="{0171CA6A-2B77-4B90-822D-8801AB182043}" srcOrd="0" destOrd="0" presId="urn:microsoft.com/office/officeart/2005/8/layout/hierarchy1"/>
    <dgm:cxn modelId="{BB6DC189-4F0F-481D-B77B-DD15E86B34AA}" type="presParOf" srcId="{0171CA6A-2B77-4B90-822D-8801AB182043}" destId="{9F78E78D-4D3C-4B2C-982F-3CEC303BD2A4}" srcOrd="0" destOrd="0" presId="urn:microsoft.com/office/officeart/2005/8/layout/hierarchy1"/>
    <dgm:cxn modelId="{1AC8F3EB-135C-4E5A-9E0B-6487C3242D68}" type="presParOf" srcId="{0171CA6A-2B77-4B90-822D-8801AB182043}" destId="{FB4F73ED-068C-4226-9960-B885630AD155}" srcOrd="1" destOrd="0" presId="urn:microsoft.com/office/officeart/2005/8/layout/hierarchy1"/>
    <dgm:cxn modelId="{BF4F2706-453A-4F65-900E-E361B2AFAB59}" type="presParOf" srcId="{CC3F17D2-7060-458F-A73F-9830EDE80192}" destId="{A6E4DAA1-5A84-4249-91BD-24F5EB6390E3}" srcOrd="1" destOrd="0" presId="urn:microsoft.com/office/officeart/2005/8/layout/hierarchy1"/>
    <dgm:cxn modelId="{9D261805-9E42-4FB8-993B-293E602BECA3}" type="presParOf" srcId="{A6E4DAA1-5A84-4249-91BD-24F5EB6390E3}" destId="{8AF8D399-B87A-4E2A-A072-6BA56B97D521}" srcOrd="0" destOrd="0" presId="urn:microsoft.com/office/officeart/2005/8/layout/hierarchy1"/>
    <dgm:cxn modelId="{2A694E3C-0375-4343-926E-D6B23A6CE32F}" type="presParOf" srcId="{A6E4DAA1-5A84-4249-91BD-24F5EB6390E3}" destId="{9F3BCDBE-67D9-4515-88A6-2F8A9C8DBB61}" srcOrd="1" destOrd="0" presId="urn:microsoft.com/office/officeart/2005/8/layout/hierarchy1"/>
    <dgm:cxn modelId="{F74D08EA-44B6-47EB-B236-8ADD3A8EC7BB}" type="presParOf" srcId="{9F3BCDBE-67D9-4515-88A6-2F8A9C8DBB61}" destId="{8AB8D092-9B97-4E3B-8AEC-7D53D6BB1F79}" srcOrd="0" destOrd="0" presId="urn:microsoft.com/office/officeart/2005/8/layout/hierarchy1"/>
    <dgm:cxn modelId="{BE741BEA-24B1-4C00-839B-91ED91CE0684}" type="presParOf" srcId="{8AB8D092-9B97-4E3B-8AEC-7D53D6BB1F79}" destId="{76F8A0DC-90FF-4397-B2C8-5A4F449DFC0A}" srcOrd="0" destOrd="0" presId="urn:microsoft.com/office/officeart/2005/8/layout/hierarchy1"/>
    <dgm:cxn modelId="{471BDA13-FE4D-4E1A-9AF2-1863C3884B10}" type="presParOf" srcId="{8AB8D092-9B97-4E3B-8AEC-7D53D6BB1F79}" destId="{62ED9C23-63CA-47D4-B62D-28649F2A0124}" srcOrd="1" destOrd="0" presId="urn:microsoft.com/office/officeart/2005/8/layout/hierarchy1"/>
    <dgm:cxn modelId="{D3EE1B69-42B8-45F4-9105-D5A2ED7B65C4}" type="presParOf" srcId="{9F3BCDBE-67D9-4515-88A6-2F8A9C8DBB61}" destId="{21536485-8924-4A61-B507-C99677D89A0D}" srcOrd="1" destOrd="0" presId="urn:microsoft.com/office/officeart/2005/8/layout/hierarchy1"/>
    <dgm:cxn modelId="{B1821D17-8CB8-4155-A65A-C7012F6E46C8}" type="presParOf" srcId="{A6E4DAA1-5A84-4249-91BD-24F5EB6390E3}" destId="{12EE1584-D1AC-4E34-8BF7-1F62D758626D}" srcOrd="2" destOrd="0" presId="urn:microsoft.com/office/officeart/2005/8/layout/hierarchy1"/>
    <dgm:cxn modelId="{CE1A1AF9-1D41-41F1-B4C0-88ED8773725C}" type="presParOf" srcId="{A6E4DAA1-5A84-4249-91BD-24F5EB6390E3}" destId="{630594CE-B0D4-4768-9BE4-DE1C620BA6F8}" srcOrd="3" destOrd="0" presId="urn:microsoft.com/office/officeart/2005/8/layout/hierarchy1"/>
    <dgm:cxn modelId="{3F761ED9-7EEC-4C0E-84C4-819AF4742C46}" type="presParOf" srcId="{630594CE-B0D4-4768-9BE4-DE1C620BA6F8}" destId="{48A06F0D-FB1C-41CD-A878-535B2216973A}" srcOrd="0" destOrd="0" presId="urn:microsoft.com/office/officeart/2005/8/layout/hierarchy1"/>
    <dgm:cxn modelId="{39BA115E-95A5-4968-9B68-828006E1E297}" type="presParOf" srcId="{48A06F0D-FB1C-41CD-A878-535B2216973A}" destId="{2259E39D-F269-4FE5-9ED6-A97444BE7FFA}" srcOrd="0" destOrd="0" presId="urn:microsoft.com/office/officeart/2005/8/layout/hierarchy1"/>
    <dgm:cxn modelId="{91D170F4-4BDE-4A9B-8ED3-BF25C4A2BFB8}" type="presParOf" srcId="{48A06F0D-FB1C-41CD-A878-535B2216973A}" destId="{2E11E934-AAD8-4B63-B569-058AFC88C6D1}" srcOrd="1" destOrd="0" presId="urn:microsoft.com/office/officeart/2005/8/layout/hierarchy1"/>
    <dgm:cxn modelId="{8880F12F-CA5B-405A-B809-B1B1A45E63C1}" type="presParOf" srcId="{630594CE-B0D4-4768-9BE4-DE1C620BA6F8}" destId="{A2A4D83D-6F4F-478B-BEF1-51CF440FB6B3}" srcOrd="1" destOrd="0" presId="urn:microsoft.com/office/officeart/2005/8/layout/hierarchy1"/>
    <dgm:cxn modelId="{15E4FD1A-5241-4322-88A3-F1DB0EA5A15C}" type="presParOf" srcId="{146D111F-0CEC-4DC0-8AC5-ECCFC9482B88}" destId="{5BECA605-3D81-495F-B90B-CD5BD5F5113B}" srcOrd="2" destOrd="0" presId="urn:microsoft.com/office/officeart/2005/8/layout/hierarchy1"/>
    <dgm:cxn modelId="{5AFDF0A1-F210-41C5-8897-FDEF15A621D3}" type="presParOf" srcId="{146D111F-0CEC-4DC0-8AC5-ECCFC9482B88}" destId="{AB405108-966E-4821-BB81-6357D630C294}" srcOrd="3" destOrd="0" presId="urn:microsoft.com/office/officeart/2005/8/layout/hierarchy1"/>
    <dgm:cxn modelId="{39C3AE2B-4F85-4002-8897-1FCD27C873C0}" type="presParOf" srcId="{AB405108-966E-4821-BB81-6357D630C294}" destId="{60EA0724-DAA9-464B-953F-5C766B8BD457}" srcOrd="0" destOrd="0" presId="urn:microsoft.com/office/officeart/2005/8/layout/hierarchy1"/>
    <dgm:cxn modelId="{DFF54E9B-19F1-4D9B-8527-4514A75D0E0A}" type="presParOf" srcId="{60EA0724-DAA9-464B-953F-5C766B8BD457}" destId="{BB382ECB-3A88-4DC6-9DE0-4172A85565CE}" srcOrd="0" destOrd="0" presId="urn:microsoft.com/office/officeart/2005/8/layout/hierarchy1"/>
    <dgm:cxn modelId="{9631BD57-53AF-4A76-B949-3625F91602A0}" type="presParOf" srcId="{60EA0724-DAA9-464B-953F-5C766B8BD457}" destId="{D28AECE1-9F65-4B15-8089-DCF1BBE85CCF}" srcOrd="1" destOrd="0" presId="urn:microsoft.com/office/officeart/2005/8/layout/hierarchy1"/>
    <dgm:cxn modelId="{065718E0-2810-4CCE-B323-113B5CC7BEC9}" type="presParOf" srcId="{AB405108-966E-4821-BB81-6357D630C294}" destId="{3104838D-77B7-4F9E-B324-4DACE9A85D63}" srcOrd="1" destOrd="0" presId="urn:microsoft.com/office/officeart/2005/8/layout/hierarchy1"/>
    <dgm:cxn modelId="{3915F41C-E460-4BBD-BF1F-A81AB120AD5E}" type="presParOf" srcId="{3104838D-77B7-4F9E-B324-4DACE9A85D63}" destId="{883D4395-3F4F-4BF9-96E1-9004A71B2D53}" srcOrd="0" destOrd="0" presId="urn:microsoft.com/office/officeart/2005/8/layout/hierarchy1"/>
    <dgm:cxn modelId="{FBFE8426-6555-4526-8C2B-A262883AF4CF}" type="presParOf" srcId="{3104838D-77B7-4F9E-B324-4DACE9A85D63}" destId="{42A0D9E9-4353-460A-9867-3A8CC6AC5B6B}" srcOrd="1" destOrd="0" presId="urn:microsoft.com/office/officeart/2005/8/layout/hierarchy1"/>
    <dgm:cxn modelId="{4F6B4DE8-648E-4A6B-89F4-1F2C9973FC05}" type="presParOf" srcId="{42A0D9E9-4353-460A-9867-3A8CC6AC5B6B}" destId="{F26EE56E-E35F-43BA-97E4-D9C160339F02}" srcOrd="0" destOrd="0" presId="urn:microsoft.com/office/officeart/2005/8/layout/hierarchy1"/>
    <dgm:cxn modelId="{2071F853-1A48-477D-AC6D-AD4DB2562136}" type="presParOf" srcId="{F26EE56E-E35F-43BA-97E4-D9C160339F02}" destId="{1FC1DF21-E78A-4C0D-B0B3-B54286976968}" srcOrd="0" destOrd="0" presId="urn:microsoft.com/office/officeart/2005/8/layout/hierarchy1"/>
    <dgm:cxn modelId="{A22C9FD8-B9F1-4532-A4C8-523E95718782}" type="presParOf" srcId="{F26EE56E-E35F-43BA-97E4-D9C160339F02}" destId="{77329877-274D-429A-9CB9-B8AFCAED6C00}" srcOrd="1" destOrd="0" presId="urn:microsoft.com/office/officeart/2005/8/layout/hierarchy1"/>
    <dgm:cxn modelId="{4A52AE11-37F3-4720-90FD-949D964CC4CF}" type="presParOf" srcId="{42A0D9E9-4353-460A-9867-3A8CC6AC5B6B}" destId="{C51D2FE3-832E-42A6-8CBB-A75D75C0DD04}" srcOrd="1" destOrd="0" presId="urn:microsoft.com/office/officeart/2005/8/layout/hierarchy1"/>
    <dgm:cxn modelId="{BE6171C0-DFDB-4ECB-9CC6-38391FEADFBD}" type="presParOf" srcId="{3104838D-77B7-4F9E-B324-4DACE9A85D63}" destId="{814AB165-0352-4103-9AC8-3FB227F584C2}" srcOrd="2" destOrd="0" presId="urn:microsoft.com/office/officeart/2005/8/layout/hierarchy1"/>
    <dgm:cxn modelId="{850E3262-677A-4F78-8203-50E72DB4C0EB}" type="presParOf" srcId="{3104838D-77B7-4F9E-B324-4DACE9A85D63}" destId="{DB14C9BE-EA43-4AE2-AFB3-8562FC4D81EE}" srcOrd="3" destOrd="0" presId="urn:microsoft.com/office/officeart/2005/8/layout/hierarchy1"/>
    <dgm:cxn modelId="{0FAFA7C7-5A22-4204-8425-E5F90A543390}" type="presParOf" srcId="{DB14C9BE-EA43-4AE2-AFB3-8562FC4D81EE}" destId="{F8BA8F1B-634A-4C56-AE2D-AE8B0F5D759A}" srcOrd="0" destOrd="0" presId="urn:microsoft.com/office/officeart/2005/8/layout/hierarchy1"/>
    <dgm:cxn modelId="{BAA92957-63E0-49EB-8184-D696F0B67A4E}" type="presParOf" srcId="{F8BA8F1B-634A-4C56-AE2D-AE8B0F5D759A}" destId="{3A8E2302-CB69-46DD-AD70-EF50C08307AC}" srcOrd="0" destOrd="0" presId="urn:microsoft.com/office/officeart/2005/8/layout/hierarchy1"/>
    <dgm:cxn modelId="{78301ED4-9C3F-474C-A8E9-66D305A727E9}" type="presParOf" srcId="{F8BA8F1B-634A-4C56-AE2D-AE8B0F5D759A}" destId="{5E8DB322-D219-4786-928C-7C2C22C5F98E}" srcOrd="1" destOrd="0" presId="urn:microsoft.com/office/officeart/2005/8/layout/hierarchy1"/>
    <dgm:cxn modelId="{AC9C32F2-EFB2-49A3-8A16-348AB945AF19}" type="presParOf" srcId="{DB14C9BE-EA43-4AE2-AFB3-8562FC4D81EE}" destId="{1AD7128C-3C96-4971-9C81-BD57673BAD74}" srcOrd="1" destOrd="0" presId="urn:microsoft.com/office/officeart/2005/8/layout/hierarchy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5117C47-67B9-493E-BF5C-AAFC8598B177}" type="doc">
      <dgm:prSet loTypeId="urn:microsoft.com/office/officeart/2005/8/layout/radial5" loCatId="cycle" qsTypeId="urn:microsoft.com/office/officeart/2005/8/quickstyle/simple1" qsCatId="simple" csTypeId="urn:microsoft.com/office/officeart/2005/8/colors/accent0_3" csCatId="mainScheme" phldr="1"/>
      <dgm:spPr/>
      <dgm:t>
        <a:bodyPr/>
        <a:lstStyle/>
        <a:p>
          <a:endParaRPr lang="en-US"/>
        </a:p>
      </dgm:t>
    </dgm:pt>
    <dgm:pt modelId="{EC93D4D6-89EC-4488-8088-260FE5EB0A76}">
      <dgm:prSet phldrT="[Text]"/>
      <dgm:spPr/>
      <dgm:t>
        <a:bodyPr/>
        <a:lstStyle/>
        <a:p>
          <a:pPr algn="ctr"/>
          <a:r>
            <a:rPr lang="fa-IR"/>
            <a:t>وقایع پیشبینی نشده</a:t>
          </a:r>
          <a:endParaRPr lang="en-US"/>
        </a:p>
      </dgm:t>
    </dgm:pt>
    <dgm:pt modelId="{CCD4DFEA-45CB-4EF1-B42F-DE7C45268E9A}" type="parTrans" cxnId="{8AD0BB24-70EA-48E1-97E8-B70ABCD07586}">
      <dgm:prSet/>
      <dgm:spPr/>
      <dgm:t>
        <a:bodyPr/>
        <a:lstStyle/>
        <a:p>
          <a:pPr algn="ctr"/>
          <a:endParaRPr lang="en-US"/>
        </a:p>
      </dgm:t>
    </dgm:pt>
    <dgm:pt modelId="{3DE40144-171C-40A0-911E-33696B41F7C2}" type="sibTrans" cxnId="{8AD0BB24-70EA-48E1-97E8-B70ABCD07586}">
      <dgm:prSet/>
      <dgm:spPr/>
      <dgm:t>
        <a:bodyPr/>
        <a:lstStyle/>
        <a:p>
          <a:pPr algn="ctr"/>
          <a:endParaRPr lang="en-US"/>
        </a:p>
      </dgm:t>
    </dgm:pt>
    <dgm:pt modelId="{8BA568E7-6340-4DE4-BD9E-55F48EA83E77}">
      <dgm:prSet phldrT="[Text]"/>
      <dgm:spPr/>
      <dgm:t>
        <a:bodyPr/>
        <a:lstStyle/>
        <a:p>
          <a:pPr algn="ctr"/>
          <a:r>
            <a:rPr lang="en-US"/>
            <a:t>COST OVERRUN</a:t>
          </a:r>
        </a:p>
      </dgm:t>
    </dgm:pt>
    <dgm:pt modelId="{09FF2138-593D-4BEA-B840-0E19F900CD79}" type="parTrans" cxnId="{1407FFDF-6F2F-41E0-8042-EA215CC7A753}">
      <dgm:prSet/>
      <dgm:spPr/>
      <dgm:t>
        <a:bodyPr/>
        <a:lstStyle/>
        <a:p>
          <a:pPr algn="ctr"/>
          <a:endParaRPr lang="en-US"/>
        </a:p>
      </dgm:t>
    </dgm:pt>
    <dgm:pt modelId="{380130A8-C183-4D1E-BD76-47274002797D}" type="sibTrans" cxnId="{1407FFDF-6F2F-41E0-8042-EA215CC7A753}">
      <dgm:prSet/>
      <dgm:spPr/>
      <dgm:t>
        <a:bodyPr/>
        <a:lstStyle/>
        <a:p>
          <a:pPr algn="ctr"/>
          <a:endParaRPr lang="en-US"/>
        </a:p>
      </dgm:t>
    </dgm:pt>
    <dgm:pt modelId="{3C198D9B-0B15-468F-BFD8-F5C8CE22ED69}">
      <dgm:prSet phldrT="[Text]"/>
      <dgm:spPr/>
      <dgm:t>
        <a:bodyPr/>
        <a:lstStyle/>
        <a:p>
          <a:pPr algn="ctr"/>
          <a:r>
            <a:rPr lang="en-US"/>
            <a:t>DELAY</a:t>
          </a:r>
        </a:p>
      </dgm:t>
    </dgm:pt>
    <dgm:pt modelId="{19F69B86-726A-4C39-9E42-728E5FB91C4F}" type="parTrans" cxnId="{64C38E9D-5527-490B-8344-1C5C5B5122B2}">
      <dgm:prSet/>
      <dgm:spPr/>
      <dgm:t>
        <a:bodyPr/>
        <a:lstStyle/>
        <a:p>
          <a:pPr algn="ctr"/>
          <a:endParaRPr lang="en-US"/>
        </a:p>
      </dgm:t>
    </dgm:pt>
    <dgm:pt modelId="{035D34D1-03AA-4DEA-8B3B-7C013B63707C}" type="sibTrans" cxnId="{64C38E9D-5527-490B-8344-1C5C5B5122B2}">
      <dgm:prSet/>
      <dgm:spPr/>
      <dgm:t>
        <a:bodyPr/>
        <a:lstStyle/>
        <a:p>
          <a:pPr algn="ctr"/>
          <a:endParaRPr lang="en-US"/>
        </a:p>
      </dgm:t>
    </dgm:pt>
    <dgm:pt modelId="{7A352584-64FE-493F-B7BE-34B19669773A}">
      <dgm:prSet phldrT="[Text]"/>
      <dgm:spPr/>
      <dgm:t>
        <a:bodyPr/>
        <a:lstStyle/>
        <a:p>
          <a:pPr algn="ctr"/>
          <a:r>
            <a:rPr lang="en-US"/>
            <a:t>BENEFIT SHORTFALLS</a:t>
          </a:r>
        </a:p>
      </dgm:t>
    </dgm:pt>
    <dgm:pt modelId="{ED20AF63-B322-438B-9540-B3495A0A8BF3}" type="parTrans" cxnId="{EBCCE6D5-F765-485C-B962-7AA3C23DF51F}">
      <dgm:prSet/>
      <dgm:spPr/>
      <dgm:t>
        <a:bodyPr/>
        <a:lstStyle/>
        <a:p>
          <a:pPr algn="ctr"/>
          <a:endParaRPr lang="en-US"/>
        </a:p>
      </dgm:t>
    </dgm:pt>
    <dgm:pt modelId="{FFD65E1A-D7A1-4697-8992-21FB764DA296}" type="sibTrans" cxnId="{EBCCE6D5-F765-485C-B962-7AA3C23DF51F}">
      <dgm:prSet/>
      <dgm:spPr/>
      <dgm:t>
        <a:bodyPr/>
        <a:lstStyle/>
        <a:p>
          <a:pPr algn="ctr"/>
          <a:endParaRPr lang="en-US"/>
        </a:p>
      </dgm:t>
    </dgm:pt>
    <dgm:pt modelId="{6E88A918-7B8A-411B-8A63-A63C77B24F25}" type="pres">
      <dgm:prSet presAssocID="{55117C47-67B9-493E-BF5C-AAFC8598B177}" presName="Name0" presStyleCnt="0">
        <dgm:presLayoutVars>
          <dgm:chMax val="1"/>
          <dgm:dir/>
          <dgm:animLvl val="ctr"/>
          <dgm:resizeHandles val="exact"/>
        </dgm:presLayoutVars>
      </dgm:prSet>
      <dgm:spPr/>
      <dgm:t>
        <a:bodyPr/>
        <a:lstStyle/>
        <a:p>
          <a:endParaRPr lang="en-US"/>
        </a:p>
      </dgm:t>
    </dgm:pt>
    <dgm:pt modelId="{E412ECE9-FE2F-41BD-8A49-C4D5874AD36B}" type="pres">
      <dgm:prSet presAssocID="{EC93D4D6-89EC-4488-8088-260FE5EB0A76}" presName="centerShape" presStyleLbl="node0" presStyleIdx="0" presStyleCnt="1" custScaleX="137754" custScaleY="137754"/>
      <dgm:spPr/>
      <dgm:t>
        <a:bodyPr/>
        <a:lstStyle/>
        <a:p>
          <a:endParaRPr lang="en-US"/>
        </a:p>
      </dgm:t>
    </dgm:pt>
    <dgm:pt modelId="{F8A7FED9-53EE-41FB-88B8-8918F3A0E450}" type="pres">
      <dgm:prSet presAssocID="{09FF2138-593D-4BEA-B840-0E19F900CD79}" presName="parTrans" presStyleLbl="sibTrans2D1" presStyleIdx="0" presStyleCnt="3"/>
      <dgm:spPr/>
      <dgm:t>
        <a:bodyPr/>
        <a:lstStyle/>
        <a:p>
          <a:endParaRPr lang="en-US"/>
        </a:p>
      </dgm:t>
    </dgm:pt>
    <dgm:pt modelId="{CA52CC3A-D4AB-4DA1-8FFB-86396A53F6F8}" type="pres">
      <dgm:prSet presAssocID="{09FF2138-593D-4BEA-B840-0E19F900CD79}" presName="connectorText" presStyleLbl="sibTrans2D1" presStyleIdx="0" presStyleCnt="3"/>
      <dgm:spPr/>
      <dgm:t>
        <a:bodyPr/>
        <a:lstStyle/>
        <a:p>
          <a:endParaRPr lang="en-US"/>
        </a:p>
      </dgm:t>
    </dgm:pt>
    <dgm:pt modelId="{9F6A01A7-B340-49A4-BE47-2AD6CF46E828}" type="pres">
      <dgm:prSet presAssocID="{8BA568E7-6340-4DE4-BD9E-55F48EA83E77}" presName="node" presStyleLbl="node1" presStyleIdx="0" presStyleCnt="3">
        <dgm:presLayoutVars>
          <dgm:bulletEnabled val="1"/>
        </dgm:presLayoutVars>
      </dgm:prSet>
      <dgm:spPr/>
      <dgm:t>
        <a:bodyPr/>
        <a:lstStyle/>
        <a:p>
          <a:endParaRPr lang="en-US"/>
        </a:p>
      </dgm:t>
    </dgm:pt>
    <dgm:pt modelId="{08C77651-F5F4-43C7-91A1-252314EBC07B}" type="pres">
      <dgm:prSet presAssocID="{19F69B86-726A-4C39-9E42-728E5FB91C4F}" presName="parTrans" presStyleLbl="sibTrans2D1" presStyleIdx="1" presStyleCnt="3"/>
      <dgm:spPr/>
      <dgm:t>
        <a:bodyPr/>
        <a:lstStyle/>
        <a:p>
          <a:endParaRPr lang="en-US"/>
        </a:p>
      </dgm:t>
    </dgm:pt>
    <dgm:pt modelId="{79F1FD8A-3B54-43BE-93FC-2F0DD94E72AE}" type="pres">
      <dgm:prSet presAssocID="{19F69B86-726A-4C39-9E42-728E5FB91C4F}" presName="connectorText" presStyleLbl="sibTrans2D1" presStyleIdx="1" presStyleCnt="3"/>
      <dgm:spPr/>
      <dgm:t>
        <a:bodyPr/>
        <a:lstStyle/>
        <a:p>
          <a:endParaRPr lang="en-US"/>
        </a:p>
      </dgm:t>
    </dgm:pt>
    <dgm:pt modelId="{5CFC2EE7-1E7D-4705-8BDB-AB55A7DE0DF5}" type="pres">
      <dgm:prSet presAssocID="{3C198D9B-0B15-468F-BFD8-F5C8CE22ED69}" presName="node" presStyleLbl="node1" presStyleIdx="1" presStyleCnt="3">
        <dgm:presLayoutVars>
          <dgm:bulletEnabled val="1"/>
        </dgm:presLayoutVars>
      </dgm:prSet>
      <dgm:spPr/>
      <dgm:t>
        <a:bodyPr/>
        <a:lstStyle/>
        <a:p>
          <a:endParaRPr lang="en-US"/>
        </a:p>
      </dgm:t>
    </dgm:pt>
    <dgm:pt modelId="{56AF0CF2-B5A4-477A-A691-500304920E89}" type="pres">
      <dgm:prSet presAssocID="{ED20AF63-B322-438B-9540-B3495A0A8BF3}" presName="parTrans" presStyleLbl="sibTrans2D1" presStyleIdx="2" presStyleCnt="3"/>
      <dgm:spPr/>
      <dgm:t>
        <a:bodyPr/>
        <a:lstStyle/>
        <a:p>
          <a:endParaRPr lang="en-US"/>
        </a:p>
      </dgm:t>
    </dgm:pt>
    <dgm:pt modelId="{0470A9FA-6182-4E42-9A1E-7813D5B23CB8}" type="pres">
      <dgm:prSet presAssocID="{ED20AF63-B322-438B-9540-B3495A0A8BF3}" presName="connectorText" presStyleLbl="sibTrans2D1" presStyleIdx="2" presStyleCnt="3"/>
      <dgm:spPr/>
      <dgm:t>
        <a:bodyPr/>
        <a:lstStyle/>
        <a:p>
          <a:endParaRPr lang="en-US"/>
        </a:p>
      </dgm:t>
    </dgm:pt>
    <dgm:pt modelId="{FE36D344-2857-4E9D-8E10-10DA8B99F19F}" type="pres">
      <dgm:prSet presAssocID="{7A352584-64FE-493F-B7BE-34B19669773A}" presName="node" presStyleLbl="node1" presStyleIdx="2" presStyleCnt="3">
        <dgm:presLayoutVars>
          <dgm:bulletEnabled val="1"/>
        </dgm:presLayoutVars>
      </dgm:prSet>
      <dgm:spPr/>
      <dgm:t>
        <a:bodyPr/>
        <a:lstStyle/>
        <a:p>
          <a:endParaRPr lang="en-US"/>
        </a:p>
      </dgm:t>
    </dgm:pt>
  </dgm:ptLst>
  <dgm:cxnLst>
    <dgm:cxn modelId="{264170E4-4A03-4503-AA8B-FE733CF94CFC}" type="presOf" srcId="{09FF2138-593D-4BEA-B840-0E19F900CD79}" destId="{F8A7FED9-53EE-41FB-88B8-8918F3A0E450}" srcOrd="0" destOrd="0" presId="urn:microsoft.com/office/officeart/2005/8/layout/radial5"/>
    <dgm:cxn modelId="{EA14FBEA-D4C4-4173-8F2B-335D4C6F0D41}" type="presOf" srcId="{EC93D4D6-89EC-4488-8088-260FE5EB0A76}" destId="{E412ECE9-FE2F-41BD-8A49-C4D5874AD36B}" srcOrd="0" destOrd="0" presId="urn:microsoft.com/office/officeart/2005/8/layout/radial5"/>
    <dgm:cxn modelId="{7CC36BB2-2BEA-4D53-BF95-FB68E3CF95D5}" type="presOf" srcId="{55117C47-67B9-493E-BF5C-AAFC8598B177}" destId="{6E88A918-7B8A-411B-8A63-A63C77B24F25}" srcOrd="0" destOrd="0" presId="urn:microsoft.com/office/officeart/2005/8/layout/radial5"/>
    <dgm:cxn modelId="{1407FFDF-6F2F-41E0-8042-EA215CC7A753}" srcId="{EC93D4D6-89EC-4488-8088-260FE5EB0A76}" destId="{8BA568E7-6340-4DE4-BD9E-55F48EA83E77}" srcOrd="0" destOrd="0" parTransId="{09FF2138-593D-4BEA-B840-0E19F900CD79}" sibTransId="{380130A8-C183-4D1E-BD76-47274002797D}"/>
    <dgm:cxn modelId="{343CF2C8-3DF7-45BB-8489-093F91569E58}" type="presOf" srcId="{19F69B86-726A-4C39-9E42-728E5FB91C4F}" destId="{08C77651-F5F4-43C7-91A1-252314EBC07B}" srcOrd="0" destOrd="0" presId="urn:microsoft.com/office/officeart/2005/8/layout/radial5"/>
    <dgm:cxn modelId="{F849FF43-E025-43F2-9490-7D9649F90305}" type="presOf" srcId="{ED20AF63-B322-438B-9540-B3495A0A8BF3}" destId="{0470A9FA-6182-4E42-9A1E-7813D5B23CB8}" srcOrd="1" destOrd="0" presId="urn:microsoft.com/office/officeart/2005/8/layout/radial5"/>
    <dgm:cxn modelId="{6E33A524-5743-4BA0-8488-DCEB68DCCC47}" type="presOf" srcId="{09FF2138-593D-4BEA-B840-0E19F900CD79}" destId="{CA52CC3A-D4AB-4DA1-8FFB-86396A53F6F8}" srcOrd="1" destOrd="0" presId="urn:microsoft.com/office/officeart/2005/8/layout/radial5"/>
    <dgm:cxn modelId="{465444FB-5227-4CFD-97A1-DF599904E097}" type="presOf" srcId="{19F69B86-726A-4C39-9E42-728E5FB91C4F}" destId="{79F1FD8A-3B54-43BE-93FC-2F0DD94E72AE}" srcOrd="1" destOrd="0" presId="urn:microsoft.com/office/officeart/2005/8/layout/radial5"/>
    <dgm:cxn modelId="{6E4C167C-4158-409E-A3A0-86161DBAE574}" type="presOf" srcId="{ED20AF63-B322-438B-9540-B3495A0A8BF3}" destId="{56AF0CF2-B5A4-477A-A691-500304920E89}" srcOrd="0" destOrd="0" presId="urn:microsoft.com/office/officeart/2005/8/layout/radial5"/>
    <dgm:cxn modelId="{EBCCE6D5-F765-485C-B962-7AA3C23DF51F}" srcId="{EC93D4D6-89EC-4488-8088-260FE5EB0A76}" destId="{7A352584-64FE-493F-B7BE-34B19669773A}" srcOrd="2" destOrd="0" parTransId="{ED20AF63-B322-438B-9540-B3495A0A8BF3}" sibTransId="{FFD65E1A-D7A1-4697-8992-21FB764DA296}"/>
    <dgm:cxn modelId="{23AA60F5-D9E4-4D51-A629-FB98F662D504}" type="presOf" srcId="{7A352584-64FE-493F-B7BE-34B19669773A}" destId="{FE36D344-2857-4E9D-8E10-10DA8B99F19F}" srcOrd="0" destOrd="0" presId="urn:microsoft.com/office/officeart/2005/8/layout/radial5"/>
    <dgm:cxn modelId="{64C38E9D-5527-490B-8344-1C5C5B5122B2}" srcId="{EC93D4D6-89EC-4488-8088-260FE5EB0A76}" destId="{3C198D9B-0B15-468F-BFD8-F5C8CE22ED69}" srcOrd="1" destOrd="0" parTransId="{19F69B86-726A-4C39-9E42-728E5FB91C4F}" sibTransId="{035D34D1-03AA-4DEA-8B3B-7C013B63707C}"/>
    <dgm:cxn modelId="{34139596-F223-435A-B4DC-88A2599CF173}" type="presOf" srcId="{8BA568E7-6340-4DE4-BD9E-55F48EA83E77}" destId="{9F6A01A7-B340-49A4-BE47-2AD6CF46E828}" srcOrd="0" destOrd="0" presId="urn:microsoft.com/office/officeart/2005/8/layout/radial5"/>
    <dgm:cxn modelId="{EAD10EEB-B0FA-4155-AEEB-A01FA24AB432}" type="presOf" srcId="{3C198D9B-0B15-468F-BFD8-F5C8CE22ED69}" destId="{5CFC2EE7-1E7D-4705-8BDB-AB55A7DE0DF5}" srcOrd="0" destOrd="0" presId="urn:microsoft.com/office/officeart/2005/8/layout/radial5"/>
    <dgm:cxn modelId="{8AD0BB24-70EA-48E1-97E8-B70ABCD07586}" srcId="{55117C47-67B9-493E-BF5C-AAFC8598B177}" destId="{EC93D4D6-89EC-4488-8088-260FE5EB0A76}" srcOrd="0" destOrd="0" parTransId="{CCD4DFEA-45CB-4EF1-B42F-DE7C45268E9A}" sibTransId="{3DE40144-171C-40A0-911E-33696B41F7C2}"/>
    <dgm:cxn modelId="{E8EF0E32-F60A-4676-B516-F4F90DE56F40}" type="presParOf" srcId="{6E88A918-7B8A-411B-8A63-A63C77B24F25}" destId="{E412ECE9-FE2F-41BD-8A49-C4D5874AD36B}" srcOrd="0" destOrd="0" presId="urn:microsoft.com/office/officeart/2005/8/layout/radial5"/>
    <dgm:cxn modelId="{E35E563F-7001-467C-B843-E9D470516E86}" type="presParOf" srcId="{6E88A918-7B8A-411B-8A63-A63C77B24F25}" destId="{F8A7FED9-53EE-41FB-88B8-8918F3A0E450}" srcOrd="1" destOrd="0" presId="urn:microsoft.com/office/officeart/2005/8/layout/radial5"/>
    <dgm:cxn modelId="{1585E922-6260-4D47-A08A-D74F3AD98711}" type="presParOf" srcId="{F8A7FED9-53EE-41FB-88B8-8918F3A0E450}" destId="{CA52CC3A-D4AB-4DA1-8FFB-86396A53F6F8}" srcOrd="0" destOrd="0" presId="urn:microsoft.com/office/officeart/2005/8/layout/radial5"/>
    <dgm:cxn modelId="{7575108F-25C1-4AE3-A7B4-92E30B19E3DD}" type="presParOf" srcId="{6E88A918-7B8A-411B-8A63-A63C77B24F25}" destId="{9F6A01A7-B340-49A4-BE47-2AD6CF46E828}" srcOrd="2" destOrd="0" presId="urn:microsoft.com/office/officeart/2005/8/layout/radial5"/>
    <dgm:cxn modelId="{BA6DB1C6-3B99-42AD-A9B6-5AD8CBE54E85}" type="presParOf" srcId="{6E88A918-7B8A-411B-8A63-A63C77B24F25}" destId="{08C77651-F5F4-43C7-91A1-252314EBC07B}" srcOrd="3" destOrd="0" presId="urn:microsoft.com/office/officeart/2005/8/layout/radial5"/>
    <dgm:cxn modelId="{C5717314-2FB0-40CC-9BFA-E889C0E403D9}" type="presParOf" srcId="{08C77651-F5F4-43C7-91A1-252314EBC07B}" destId="{79F1FD8A-3B54-43BE-93FC-2F0DD94E72AE}" srcOrd="0" destOrd="0" presId="urn:microsoft.com/office/officeart/2005/8/layout/radial5"/>
    <dgm:cxn modelId="{2B07EC3C-069A-4E3B-AA93-09652BCDACFD}" type="presParOf" srcId="{6E88A918-7B8A-411B-8A63-A63C77B24F25}" destId="{5CFC2EE7-1E7D-4705-8BDB-AB55A7DE0DF5}" srcOrd="4" destOrd="0" presId="urn:microsoft.com/office/officeart/2005/8/layout/radial5"/>
    <dgm:cxn modelId="{606E7660-FBDD-4880-8C80-739F6FD5B953}" type="presParOf" srcId="{6E88A918-7B8A-411B-8A63-A63C77B24F25}" destId="{56AF0CF2-B5A4-477A-A691-500304920E89}" srcOrd="5" destOrd="0" presId="urn:microsoft.com/office/officeart/2005/8/layout/radial5"/>
    <dgm:cxn modelId="{8FDACFD4-000B-48ED-A34B-788B4A719D38}" type="presParOf" srcId="{56AF0CF2-B5A4-477A-A691-500304920E89}" destId="{0470A9FA-6182-4E42-9A1E-7813D5B23CB8}" srcOrd="0" destOrd="0" presId="urn:microsoft.com/office/officeart/2005/8/layout/radial5"/>
    <dgm:cxn modelId="{0C1F80CE-7A7F-44E9-9271-F7867BAC249B}" type="presParOf" srcId="{6E88A918-7B8A-411B-8A63-A63C77B24F25}" destId="{FE36D344-2857-4E9D-8E10-10DA8B99F19F}" srcOrd="6" destOrd="0" presId="urn:microsoft.com/office/officeart/2005/8/layout/radial5"/>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14AB165-0352-4103-9AC8-3FB227F584C2}">
      <dsp:nvSpPr>
        <dsp:cNvPr id="0" name=""/>
        <dsp:cNvSpPr/>
      </dsp:nvSpPr>
      <dsp:spPr>
        <a:xfrm>
          <a:off x="2596680" y="1212429"/>
          <a:ext cx="446128" cy="212316"/>
        </a:xfrm>
        <a:custGeom>
          <a:avLst/>
          <a:gdLst/>
          <a:ahLst/>
          <a:cxnLst/>
          <a:rect l="0" t="0" r="0" b="0"/>
          <a:pathLst>
            <a:path>
              <a:moveTo>
                <a:pt x="0" y="0"/>
              </a:moveTo>
              <a:lnTo>
                <a:pt x="0" y="144687"/>
              </a:lnTo>
              <a:lnTo>
                <a:pt x="446128" y="144687"/>
              </a:lnTo>
              <a:lnTo>
                <a:pt x="446128" y="212316"/>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3D4395-3F4F-4BF9-96E1-9004A71B2D53}">
      <dsp:nvSpPr>
        <dsp:cNvPr id="0" name=""/>
        <dsp:cNvSpPr/>
      </dsp:nvSpPr>
      <dsp:spPr>
        <a:xfrm>
          <a:off x="2150551" y="1212429"/>
          <a:ext cx="446128" cy="212316"/>
        </a:xfrm>
        <a:custGeom>
          <a:avLst/>
          <a:gdLst/>
          <a:ahLst/>
          <a:cxnLst/>
          <a:rect l="0" t="0" r="0" b="0"/>
          <a:pathLst>
            <a:path>
              <a:moveTo>
                <a:pt x="446128" y="0"/>
              </a:moveTo>
              <a:lnTo>
                <a:pt x="446128" y="144687"/>
              </a:lnTo>
              <a:lnTo>
                <a:pt x="0" y="144687"/>
              </a:lnTo>
              <a:lnTo>
                <a:pt x="0" y="212316"/>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BECA605-3D81-495F-B90B-CD5BD5F5113B}">
      <dsp:nvSpPr>
        <dsp:cNvPr id="0" name=""/>
        <dsp:cNvSpPr/>
      </dsp:nvSpPr>
      <dsp:spPr>
        <a:xfrm>
          <a:off x="1704422" y="536544"/>
          <a:ext cx="892257" cy="212316"/>
        </a:xfrm>
        <a:custGeom>
          <a:avLst/>
          <a:gdLst/>
          <a:ahLst/>
          <a:cxnLst/>
          <a:rect l="0" t="0" r="0" b="0"/>
          <a:pathLst>
            <a:path>
              <a:moveTo>
                <a:pt x="0" y="0"/>
              </a:moveTo>
              <a:lnTo>
                <a:pt x="0" y="144687"/>
              </a:lnTo>
              <a:lnTo>
                <a:pt x="892257" y="144687"/>
              </a:lnTo>
              <a:lnTo>
                <a:pt x="892257" y="212316"/>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2EE1584-D1AC-4E34-8BF7-1F62D758626D}">
      <dsp:nvSpPr>
        <dsp:cNvPr id="0" name=""/>
        <dsp:cNvSpPr/>
      </dsp:nvSpPr>
      <dsp:spPr>
        <a:xfrm>
          <a:off x="812165" y="1212429"/>
          <a:ext cx="446128" cy="212316"/>
        </a:xfrm>
        <a:custGeom>
          <a:avLst/>
          <a:gdLst/>
          <a:ahLst/>
          <a:cxnLst/>
          <a:rect l="0" t="0" r="0" b="0"/>
          <a:pathLst>
            <a:path>
              <a:moveTo>
                <a:pt x="0" y="0"/>
              </a:moveTo>
              <a:lnTo>
                <a:pt x="0" y="144687"/>
              </a:lnTo>
              <a:lnTo>
                <a:pt x="446128" y="144687"/>
              </a:lnTo>
              <a:lnTo>
                <a:pt x="446128" y="212316"/>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AF8D399-B87A-4E2A-A072-6BA56B97D521}">
      <dsp:nvSpPr>
        <dsp:cNvPr id="0" name=""/>
        <dsp:cNvSpPr/>
      </dsp:nvSpPr>
      <dsp:spPr>
        <a:xfrm>
          <a:off x="366036" y="1212429"/>
          <a:ext cx="446128" cy="212316"/>
        </a:xfrm>
        <a:custGeom>
          <a:avLst/>
          <a:gdLst/>
          <a:ahLst/>
          <a:cxnLst/>
          <a:rect l="0" t="0" r="0" b="0"/>
          <a:pathLst>
            <a:path>
              <a:moveTo>
                <a:pt x="446128" y="0"/>
              </a:moveTo>
              <a:lnTo>
                <a:pt x="446128" y="144687"/>
              </a:lnTo>
              <a:lnTo>
                <a:pt x="0" y="144687"/>
              </a:lnTo>
              <a:lnTo>
                <a:pt x="0" y="212316"/>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D383569-4A51-4AE5-8F6F-159D483786D2}">
      <dsp:nvSpPr>
        <dsp:cNvPr id="0" name=""/>
        <dsp:cNvSpPr/>
      </dsp:nvSpPr>
      <dsp:spPr>
        <a:xfrm>
          <a:off x="812165" y="536544"/>
          <a:ext cx="892257" cy="212316"/>
        </a:xfrm>
        <a:custGeom>
          <a:avLst/>
          <a:gdLst/>
          <a:ahLst/>
          <a:cxnLst/>
          <a:rect l="0" t="0" r="0" b="0"/>
          <a:pathLst>
            <a:path>
              <a:moveTo>
                <a:pt x="892257" y="0"/>
              </a:moveTo>
              <a:lnTo>
                <a:pt x="892257" y="144687"/>
              </a:lnTo>
              <a:lnTo>
                <a:pt x="0" y="144687"/>
              </a:lnTo>
              <a:lnTo>
                <a:pt x="0" y="212316"/>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AE36363-84D2-4428-A4BA-E21DB582F007}">
      <dsp:nvSpPr>
        <dsp:cNvPr id="0" name=""/>
        <dsp:cNvSpPr/>
      </dsp:nvSpPr>
      <dsp:spPr>
        <a:xfrm>
          <a:off x="1339408" y="72976"/>
          <a:ext cx="730028" cy="46356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BC5CEF3-917A-47F5-8D78-454E049A75C8}">
      <dsp:nvSpPr>
        <dsp:cNvPr id="0" name=""/>
        <dsp:cNvSpPr/>
      </dsp:nvSpPr>
      <dsp:spPr>
        <a:xfrm>
          <a:off x="1420522" y="150035"/>
          <a:ext cx="730028" cy="46356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fa-IR" sz="1300" kern="1200"/>
            <a:t>پروژه</a:t>
          </a:r>
          <a:endParaRPr lang="en-US" sz="1300" kern="1200"/>
        </a:p>
      </dsp:txBody>
      <dsp:txXfrm>
        <a:off x="1434099" y="163612"/>
        <a:ext cx="702874" cy="436414"/>
      </dsp:txXfrm>
    </dsp:sp>
    <dsp:sp modelId="{9F78E78D-4D3C-4B2C-982F-3CEC303BD2A4}">
      <dsp:nvSpPr>
        <dsp:cNvPr id="0" name=""/>
        <dsp:cNvSpPr/>
      </dsp:nvSpPr>
      <dsp:spPr>
        <a:xfrm>
          <a:off x="447151" y="748861"/>
          <a:ext cx="730028" cy="463568"/>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B4F73ED-068C-4226-9960-B885630AD155}">
      <dsp:nvSpPr>
        <dsp:cNvPr id="0" name=""/>
        <dsp:cNvSpPr/>
      </dsp:nvSpPr>
      <dsp:spPr>
        <a:xfrm>
          <a:off x="528265" y="825920"/>
          <a:ext cx="730028" cy="463568"/>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fa-IR" sz="1300" kern="1200"/>
            <a:t>طرح بد</a:t>
          </a:r>
          <a:endParaRPr lang="en-US" sz="1300" kern="1200"/>
        </a:p>
      </dsp:txBody>
      <dsp:txXfrm>
        <a:off x="541842" y="839497"/>
        <a:ext cx="702874" cy="436414"/>
      </dsp:txXfrm>
    </dsp:sp>
    <dsp:sp modelId="{76F8A0DC-90FF-4397-B2C8-5A4F449DFC0A}">
      <dsp:nvSpPr>
        <dsp:cNvPr id="0" name=""/>
        <dsp:cNvSpPr/>
      </dsp:nvSpPr>
      <dsp:spPr>
        <a:xfrm>
          <a:off x="1022" y="1424746"/>
          <a:ext cx="730028" cy="463568"/>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2ED9C23-63CA-47D4-B62D-28649F2A0124}">
      <dsp:nvSpPr>
        <dsp:cNvPr id="0" name=""/>
        <dsp:cNvSpPr/>
      </dsp:nvSpPr>
      <dsp:spPr>
        <a:xfrm>
          <a:off x="82136" y="1501805"/>
          <a:ext cx="730028" cy="463568"/>
        </a:xfrm>
        <a:prstGeom prst="roundRect">
          <a:avLst>
            <a:gd name="adj" fmla="val 10000"/>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fa-IR" sz="1300" kern="1200"/>
            <a:t>اجرا بد</a:t>
          </a:r>
          <a:endParaRPr lang="en-US" sz="1300" kern="1200"/>
        </a:p>
      </dsp:txBody>
      <dsp:txXfrm>
        <a:off x="95713" y="1515382"/>
        <a:ext cx="702874" cy="436414"/>
      </dsp:txXfrm>
    </dsp:sp>
    <dsp:sp modelId="{2259E39D-F269-4FE5-9ED6-A97444BE7FFA}">
      <dsp:nvSpPr>
        <dsp:cNvPr id="0" name=""/>
        <dsp:cNvSpPr/>
      </dsp:nvSpPr>
      <dsp:spPr>
        <a:xfrm>
          <a:off x="893279" y="1424746"/>
          <a:ext cx="730028" cy="463568"/>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E11E934-AAD8-4B63-B569-058AFC88C6D1}">
      <dsp:nvSpPr>
        <dsp:cNvPr id="0" name=""/>
        <dsp:cNvSpPr/>
      </dsp:nvSpPr>
      <dsp:spPr>
        <a:xfrm>
          <a:off x="974394" y="1501805"/>
          <a:ext cx="730028" cy="463568"/>
        </a:xfrm>
        <a:prstGeom prst="roundRect">
          <a:avLst>
            <a:gd name="adj" fmla="val 10000"/>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fa-IR" sz="1300" kern="1200"/>
            <a:t>اجرا خوب</a:t>
          </a:r>
          <a:endParaRPr lang="en-US" sz="1300" kern="1200"/>
        </a:p>
      </dsp:txBody>
      <dsp:txXfrm>
        <a:off x="987971" y="1515382"/>
        <a:ext cx="702874" cy="436414"/>
      </dsp:txXfrm>
    </dsp:sp>
    <dsp:sp modelId="{BB382ECB-3A88-4DC6-9DE0-4172A85565CE}">
      <dsp:nvSpPr>
        <dsp:cNvPr id="0" name=""/>
        <dsp:cNvSpPr/>
      </dsp:nvSpPr>
      <dsp:spPr>
        <a:xfrm>
          <a:off x="2231665" y="748861"/>
          <a:ext cx="730028" cy="463568"/>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28AECE1-9F65-4B15-8089-DCF1BBE85CCF}">
      <dsp:nvSpPr>
        <dsp:cNvPr id="0" name=""/>
        <dsp:cNvSpPr/>
      </dsp:nvSpPr>
      <dsp:spPr>
        <a:xfrm>
          <a:off x="2312780" y="825920"/>
          <a:ext cx="730028" cy="463568"/>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fa-IR" sz="1300" kern="1200"/>
            <a:t>طرح خوب</a:t>
          </a:r>
          <a:endParaRPr lang="en-US" sz="1300" kern="1200"/>
        </a:p>
      </dsp:txBody>
      <dsp:txXfrm>
        <a:off x="2326357" y="839497"/>
        <a:ext cx="702874" cy="436414"/>
      </dsp:txXfrm>
    </dsp:sp>
    <dsp:sp modelId="{1FC1DF21-E78A-4C0D-B0B3-B54286976968}">
      <dsp:nvSpPr>
        <dsp:cNvPr id="0" name=""/>
        <dsp:cNvSpPr/>
      </dsp:nvSpPr>
      <dsp:spPr>
        <a:xfrm>
          <a:off x="1785537" y="1424746"/>
          <a:ext cx="730028" cy="463568"/>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7329877-274D-429A-9CB9-B8AFCAED6C00}">
      <dsp:nvSpPr>
        <dsp:cNvPr id="0" name=""/>
        <dsp:cNvSpPr/>
      </dsp:nvSpPr>
      <dsp:spPr>
        <a:xfrm>
          <a:off x="1866651" y="1501805"/>
          <a:ext cx="730028" cy="463568"/>
        </a:xfrm>
        <a:prstGeom prst="roundRect">
          <a:avLst>
            <a:gd name="adj" fmla="val 10000"/>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fa-IR" sz="1300" kern="1200"/>
            <a:t>اجرا بد</a:t>
          </a:r>
          <a:endParaRPr lang="en-US" sz="1300" kern="1200"/>
        </a:p>
      </dsp:txBody>
      <dsp:txXfrm>
        <a:off x="1880228" y="1515382"/>
        <a:ext cx="702874" cy="436414"/>
      </dsp:txXfrm>
    </dsp:sp>
    <dsp:sp modelId="{3A8E2302-CB69-46DD-AD70-EF50C08307AC}">
      <dsp:nvSpPr>
        <dsp:cNvPr id="0" name=""/>
        <dsp:cNvSpPr/>
      </dsp:nvSpPr>
      <dsp:spPr>
        <a:xfrm>
          <a:off x="2677794" y="1424746"/>
          <a:ext cx="730028" cy="463568"/>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E8DB322-D219-4786-928C-7C2C22C5F98E}">
      <dsp:nvSpPr>
        <dsp:cNvPr id="0" name=""/>
        <dsp:cNvSpPr/>
      </dsp:nvSpPr>
      <dsp:spPr>
        <a:xfrm>
          <a:off x="2758908" y="1501805"/>
          <a:ext cx="730028" cy="463568"/>
        </a:xfrm>
        <a:prstGeom prst="roundRect">
          <a:avLst>
            <a:gd name="adj" fmla="val 10000"/>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fa-IR" sz="1300" kern="1200"/>
            <a:t>اجرا خوب</a:t>
          </a:r>
          <a:endParaRPr lang="en-US" sz="1300" kern="1200"/>
        </a:p>
      </dsp:txBody>
      <dsp:txXfrm>
        <a:off x="2772485" y="1515382"/>
        <a:ext cx="702874" cy="43641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412ECE9-FE2F-41BD-8A49-C4D5874AD36B}">
      <dsp:nvSpPr>
        <dsp:cNvPr id="0" name=""/>
        <dsp:cNvSpPr/>
      </dsp:nvSpPr>
      <dsp:spPr>
        <a:xfrm>
          <a:off x="1257767" y="1322347"/>
          <a:ext cx="1244935" cy="1244935"/>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lvl="0" algn="ctr" defTabSz="844550">
            <a:lnSpc>
              <a:spcPct val="90000"/>
            </a:lnSpc>
            <a:spcBef>
              <a:spcPct val="0"/>
            </a:spcBef>
            <a:spcAft>
              <a:spcPct val="35000"/>
            </a:spcAft>
          </a:pPr>
          <a:r>
            <a:rPr lang="fa-IR" sz="1900" kern="1200"/>
            <a:t>وقایع پیشبینی نشده</a:t>
          </a:r>
          <a:endParaRPr lang="en-US" sz="1900" kern="1200"/>
        </a:p>
      </dsp:txBody>
      <dsp:txXfrm>
        <a:off x="1440084" y="1504664"/>
        <a:ext cx="880301" cy="880301"/>
      </dsp:txXfrm>
    </dsp:sp>
    <dsp:sp modelId="{F8A7FED9-53EE-41FB-88B8-8918F3A0E450}">
      <dsp:nvSpPr>
        <dsp:cNvPr id="0" name=""/>
        <dsp:cNvSpPr/>
      </dsp:nvSpPr>
      <dsp:spPr>
        <a:xfrm rot="16200000">
          <a:off x="1829577" y="1112580"/>
          <a:ext cx="101314" cy="234111"/>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a:off x="1844774" y="1174599"/>
        <a:ext cx="70920" cy="140467"/>
      </dsp:txXfrm>
    </dsp:sp>
    <dsp:sp modelId="{9F6A01A7-B340-49A4-BE47-2AD6CF46E828}">
      <dsp:nvSpPr>
        <dsp:cNvPr id="0" name=""/>
        <dsp:cNvSpPr/>
      </dsp:nvSpPr>
      <dsp:spPr>
        <a:xfrm>
          <a:off x="1315398" y="1516"/>
          <a:ext cx="1129673" cy="1129673"/>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COST OVERRUN</a:t>
          </a:r>
        </a:p>
      </dsp:txBody>
      <dsp:txXfrm>
        <a:off x="1480835" y="166953"/>
        <a:ext cx="798799" cy="798799"/>
      </dsp:txXfrm>
    </dsp:sp>
    <dsp:sp modelId="{08C77651-F5F4-43C7-91A1-252314EBC07B}">
      <dsp:nvSpPr>
        <dsp:cNvPr id="0" name=""/>
        <dsp:cNvSpPr/>
      </dsp:nvSpPr>
      <dsp:spPr>
        <a:xfrm rot="1800000">
          <a:off x="2448941" y="2185350"/>
          <a:ext cx="101314" cy="234111"/>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a:off x="2450977" y="2224574"/>
        <a:ext cx="70920" cy="140467"/>
      </dsp:txXfrm>
    </dsp:sp>
    <dsp:sp modelId="{5CFC2EE7-1E7D-4705-8BDB-AB55A7DE0DF5}">
      <dsp:nvSpPr>
        <dsp:cNvPr id="0" name=""/>
        <dsp:cNvSpPr/>
      </dsp:nvSpPr>
      <dsp:spPr>
        <a:xfrm>
          <a:off x="2509182" y="2069210"/>
          <a:ext cx="1129673" cy="1129673"/>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DELAY</a:t>
          </a:r>
        </a:p>
      </dsp:txBody>
      <dsp:txXfrm>
        <a:off x="2674619" y="2234647"/>
        <a:ext cx="798799" cy="798799"/>
      </dsp:txXfrm>
    </dsp:sp>
    <dsp:sp modelId="{56AF0CF2-B5A4-477A-A691-500304920E89}">
      <dsp:nvSpPr>
        <dsp:cNvPr id="0" name=""/>
        <dsp:cNvSpPr/>
      </dsp:nvSpPr>
      <dsp:spPr>
        <a:xfrm rot="9000000">
          <a:off x="1210213" y="2185350"/>
          <a:ext cx="101314" cy="234111"/>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rot="10800000">
        <a:off x="1238571" y="2224574"/>
        <a:ext cx="70920" cy="140467"/>
      </dsp:txXfrm>
    </dsp:sp>
    <dsp:sp modelId="{FE36D344-2857-4E9D-8E10-10DA8B99F19F}">
      <dsp:nvSpPr>
        <dsp:cNvPr id="0" name=""/>
        <dsp:cNvSpPr/>
      </dsp:nvSpPr>
      <dsp:spPr>
        <a:xfrm>
          <a:off x="121614" y="2069210"/>
          <a:ext cx="1129673" cy="1129673"/>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BENEFIT SHORTFALLS</a:t>
          </a:r>
        </a:p>
      </dsp:txBody>
      <dsp:txXfrm>
        <a:off x="287051" y="2234647"/>
        <a:ext cx="798799" cy="79879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A5D03C31F65483FB1ED64BA8DDE8752"/>
        <w:category>
          <w:name w:val="General"/>
          <w:gallery w:val="placeholder"/>
        </w:category>
        <w:types>
          <w:type w:val="bbPlcHdr"/>
        </w:types>
        <w:behaviors>
          <w:behavior w:val="content"/>
        </w:behaviors>
        <w:guid w:val="{6464BD2B-C3F2-46F5-81E3-967DE4AE2343}"/>
      </w:docPartPr>
      <w:docPartBody>
        <w:p w:rsidR="00A43D9A" w:rsidRDefault="004D6CAB" w:rsidP="004D6CAB">
          <w:pPr>
            <w:pStyle w:val="5A5D03C31F65483FB1ED64BA8DDE8752"/>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CAB"/>
    <w:rsid w:val="00140147"/>
    <w:rsid w:val="004D6CAB"/>
    <w:rsid w:val="006E797B"/>
    <w:rsid w:val="00A43D9A"/>
    <w:rsid w:val="00AD53CF"/>
    <w:rsid w:val="00F53C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5B0D0F831C49A9A205D7370F546016">
    <w:name w:val="8D5B0D0F831C49A9A205D7370F546016"/>
    <w:rsid w:val="004D6CAB"/>
  </w:style>
  <w:style w:type="paragraph" w:customStyle="1" w:styleId="5A5D03C31F65483FB1ED64BA8DDE8752">
    <w:name w:val="5A5D03C31F65483FB1ED64BA8DDE8752"/>
    <w:rsid w:val="004D6C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تاسیسات و زیرساخت های شهری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352A271-C712-48C3-9055-7CEF52F1E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7</Pages>
  <Words>2081</Words>
  <Characters>11865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پگاه قانع</Company>
  <LinksUpToDate>false</LinksUpToDate>
  <CharactersWithSpaces>13919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مگاپروژه ها</dc:title>
  <dc:subject>ویژگی های پروژه های بزرگ مقیاس</dc:subject>
  <dc:creator>Windows User</dc:creator>
  <cp:keywords/>
  <dc:description/>
  <cp:lastModifiedBy>Mohammad</cp:lastModifiedBy>
  <cp:revision>11</cp:revision>
  <cp:lastPrinted>2018-11-11T23:55:00Z</cp:lastPrinted>
  <dcterms:created xsi:type="dcterms:W3CDTF">2018-11-11T18:49:00Z</dcterms:created>
  <dcterms:modified xsi:type="dcterms:W3CDTF">2019-10-16T09:27:00Z</dcterms:modified>
</cp:coreProperties>
</file>