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B Nazanin" w:eastAsiaTheme="minorHAnsi" w:hAnsi="B Nazanin"/>
          <w:color w:val="5B9BD5" w:themeColor="accent1"/>
        </w:rPr>
        <w:id w:val="553427242"/>
        <w:docPartObj>
          <w:docPartGallery w:val="Cover Pages"/>
          <w:docPartUnique/>
        </w:docPartObj>
      </w:sdtPr>
      <w:sdtEndPr>
        <w:rPr>
          <w:color w:val="auto"/>
        </w:rPr>
      </w:sdtEndPr>
      <w:sdtContent>
        <w:p w:rsidR="008C2B93" w:rsidRDefault="008C2B93">
          <w:pPr>
            <w:pStyle w:val="NoSpacing"/>
            <w:spacing w:before="1540" w:after="240"/>
            <w:jc w:val="center"/>
            <w:rPr>
              <w:color w:val="5B9BD5" w:themeColor="accent1"/>
            </w:rPr>
          </w:pPr>
          <w:r>
            <w:rPr>
              <w:noProof/>
              <w:color w:val="5B9BD5" w:themeColor="accent1"/>
            </w:rPr>
            <w:drawing>
              <wp:inline distT="0" distB="0" distL="0" distR="0" wp14:anchorId="189A21AA" wp14:editId="6C0A2A28">
                <wp:extent cx="1417320" cy="750898"/>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55.png"/>
                        <pic:cNvPicPr/>
                      </pic:nvPicPr>
                      <pic:blipFill>
                        <a:blip r:embed="rId9"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17320" cy="750898"/>
                        </a:xfrm>
                        <a:prstGeom prst="rect">
                          <a:avLst/>
                        </a:prstGeom>
                        <a:noFill/>
                        <a:ln>
                          <a:noFill/>
                        </a:ln>
                      </pic:spPr>
                    </pic:pic>
                  </a:graphicData>
                </a:graphic>
              </wp:inline>
            </w:drawing>
          </w:r>
        </w:p>
        <w:sdt>
          <w:sdtPr>
            <w:rPr>
              <w:rFonts w:asciiTheme="majorHAnsi" w:eastAsiaTheme="majorEastAsia" w:hAnsiTheme="majorHAnsi" w:cs="B Nazanin"/>
              <w:caps/>
              <w:color w:val="5B9BD5" w:themeColor="accent1"/>
              <w:sz w:val="72"/>
              <w:szCs w:val="72"/>
            </w:rPr>
            <w:alias w:val="Title"/>
            <w:tag w:val=""/>
            <w:id w:val="1735040861"/>
            <w:placeholder>
              <w:docPart w:val="4ECCF1B52CFD4F229AAFADF3B598B58B"/>
            </w:placeholder>
            <w:dataBinding w:prefixMappings="xmlns:ns0='http://purl.org/dc/elements/1.1/' xmlns:ns1='http://schemas.openxmlformats.org/package/2006/metadata/core-properties' " w:xpath="/ns1:coreProperties[1]/ns0:title[1]" w:storeItemID="{6C3C8BC8-F283-45AE-878A-BAB7291924A1}"/>
            <w:text/>
          </w:sdtPr>
          <w:sdtEndPr>
            <w:rPr>
              <w:sz w:val="80"/>
              <w:szCs w:val="80"/>
            </w:rPr>
          </w:sdtEndPr>
          <w:sdtContent>
            <w:p w:rsidR="008C2B93" w:rsidRPr="00205307" w:rsidRDefault="008C2B93" w:rsidP="008C2B93">
              <w:pPr>
                <w:pStyle w:val="NoSpacing"/>
                <w:pBdr>
                  <w:top w:val="single" w:sz="6" w:space="6" w:color="5B9BD5" w:themeColor="accent1"/>
                  <w:bottom w:val="single" w:sz="6" w:space="6" w:color="5B9BD5" w:themeColor="accent1"/>
                </w:pBdr>
                <w:spacing w:after="240"/>
                <w:jc w:val="center"/>
                <w:rPr>
                  <w:rFonts w:asciiTheme="majorHAnsi" w:eastAsiaTheme="majorEastAsia" w:hAnsiTheme="majorHAnsi" w:cs="B Nazanin"/>
                  <w:caps/>
                  <w:color w:val="5B9BD5" w:themeColor="accent1"/>
                  <w:sz w:val="80"/>
                  <w:szCs w:val="80"/>
                </w:rPr>
              </w:pPr>
              <w:r w:rsidRPr="00205307">
                <w:rPr>
                  <w:rFonts w:asciiTheme="majorHAnsi" w:eastAsiaTheme="majorEastAsia" w:hAnsiTheme="majorHAnsi" w:cs="B Nazanin" w:hint="cs"/>
                  <w:caps/>
                  <w:color w:val="5B9BD5" w:themeColor="accent1"/>
                  <w:sz w:val="72"/>
                  <w:szCs w:val="72"/>
                  <w:rtl/>
                </w:rPr>
                <w:t>صفویه</w:t>
              </w:r>
            </w:p>
          </w:sdtContent>
        </w:sdt>
        <w:sdt>
          <w:sdtPr>
            <w:rPr>
              <w:rFonts w:cs="B Nazanin"/>
              <w:color w:val="5B9BD5" w:themeColor="accent1"/>
              <w:sz w:val="28"/>
              <w:szCs w:val="28"/>
            </w:rPr>
            <w:alias w:val="Subtitle"/>
            <w:tag w:val=""/>
            <w:id w:val="328029620"/>
            <w:placeholder>
              <w:docPart w:val="6512036140CE4C2D80C039EDAC1FD326"/>
            </w:placeholder>
            <w:dataBinding w:prefixMappings="xmlns:ns0='http://purl.org/dc/elements/1.1/' xmlns:ns1='http://schemas.openxmlformats.org/package/2006/metadata/core-properties' " w:xpath="/ns1:coreProperties[1]/ns0:subject[1]" w:storeItemID="{6C3C8BC8-F283-45AE-878A-BAB7291924A1}"/>
            <w:text/>
          </w:sdtPr>
          <w:sdtEndPr/>
          <w:sdtContent>
            <w:p w:rsidR="008C2B93" w:rsidRPr="00205307" w:rsidRDefault="008C2B93" w:rsidP="008C2B93">
              <w:pPr>
                <w:pStyle w:val="NoSpacing"/>
                <w:jc w:val="center"/>
                <w:rPr>
                  <w:rFonts w:cs="B Nazanin"/>
                  <w:color w:val="5B9BD5" w:themeColor="accent1"/>
                  <w:sz w:val="28"/>
                  <w:szCs w:val="28"/>
                </w:rPr>
              </w:pPr>
              <w:r w:rsidRPr="00205307">
                <w:rPr>
                  <w:rFonts w:cs="B Nazanin" w:hint="cs"/>
                  <w:color w:val="5B9BD5" w:themeColor="accent1"/>
                  <w:sz w:val="28"/>
                  <w:szCs w:val="28"/>
                  <w:rtl/>
                </w:rPr>
                <w:t xml:space="preserve">تاریخ </w:t>
              </w:r>
              <w:r w:rsidR="000E293B">
                <w:rPr>
                  <w:rFonts w:cs="B Nazanin" w:hint="cs"/>
                  <w:color w:val="5B9BD5" w:themeColor="accent1"/>
                  <w:sz w:val="28"/>
                  <w:szCs w:val="28"/>
                  <w:rtl/>
                  <w:lang w:bidi="fa-IR"/>
                </w:rPr>
                <w:t>شهر و شهرسازی در</w:t>
              </w:r>
              <w:r w:rsidRPr="00205307">
                <w:rPr>
                  <w:rFonts w:cs="B Nazanin" w:hint="cs"/>
                  <w:color w:val="5B9BD5" w:themeColor="accent1"/>
                  <w:sz w:val="28"/>
                  <w:szCs w:val="28"/>
                  <w:rtl/>
                </w:rPr>
                <w:t>ایران</w:t>
              </w:r>
            </w:p>
          </w:sdtContent>
        </w:sdt>
        <w:p w:rsidR="008C2B93" w:rsidRDefault="008C2B93">
          <w:pPr>
            <w:pStyle w:val="NoSpacing"/>
            <w:spacing w:before="480"/>
            <w:jc w:val="center"/>
            <w:rPr>
              <w:color w:val="5B9BD5" w:themeColor="accent1"/>
            </w:rPr>
          </w:pPr>
          <w:r>
            <w:rPr>
              <w:noProof/>
              <w:color w:val="5B9BD5" w:themeColor="accent1"/>
            </w:rPr>
            <w:drawing>
              <wp:inline distT="0" distB="0" distL="0" distR="0" wp14:anchorId="5D003199" wp14:editId="6B7B982A">
                <wp:extent cx="758952" cy="478932"/>
                <wp:effectExtent l="0" t="0" r="317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58952" cy="478932"/>
                        </a:xfrm>
                        <a:prstGeom prst="rect">
                          <a:avLst/>
                        </a:prstGeom>
                      </pic:spPr>
                    </pic:pic>
                  </a:graphicData>
                </a:graphic>
              </wp:inline>
            </w:drawing>
          </w:r>
        </w:p>
        <w:p w:rsidR="008C2B93" w:rsidRDefault="00DC10C8" w:rsidP="00DC10C8">
          <w:pPr>
            <w:jc w:val="left"/>
          </w:pPr>
          <w:r>
            <w:rPr>
              <w:noProof/>
            </w:rPr>
            <mc:AlternateContent>
              <mc:Choice Requires="wps">
                <w:drawing>
                  <wp:anchor distT="45720" distB="45720" distL="114300" distR="114300" simplePos="0" relativeHeight="251663360" behindDoc="0" locked="0" layoutInCell="1" allowOverlap="1" wp14:anchorId="417C5B90" wp14:editId="5AD16CD1">
                    <wp:simplePos x="0" y="0"/>
                    <wp:positionH relativeFrom="margin">
                      <wp:align>center</wp:align>
                    </wp:positionH>
                    <wp:positionV relativeFrom="paragraph">
                      <wp:posOffset>1303197</wp:posOffset>
                    </wp:positionV>
                    <wp:extent cx="3027680" cy="2259965"/>
                    <wp:effectExtent l="0" t="0" r="20320" b="2603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7680" cy="2259965"/>
                            </a:xfrm>
                            <a:prstGeom prst="rect">
                              <a:avLst/>
                            </a:prstGeom>
                            <a:solidFill>
                              <a:schemeClr val="bg1"/>
                            </a:solidFill>
                            <a:ln w="9525">
                              <a:solidFill>
                                <a:schemeClr val="bg1"/>
                              </a:solidFill>
                              <a:miter lim="800000"/>
                              <a:headEnd/>
                              <a:tailEnd/>
                            </a:ln>
                          </wps:spPr>
                          <wps:txbx>
                            <w:txbxContent>
                              <w:p w:rsidR="00DC10C8" w:rsidRDefault="00DC10C8" w:rsidP="00DC10C8">
                                <w:pPr>
                                  <w:jc w:val="center"/>
                                </w:pPr>
                                <w:r>
                                  <w:rPr>
                                    <w:rFonts w:cs="Arial"/>
                                    <w:noProof/>
                                    <w:sz w:val="28"/>
                                    <w:szCs w:val="28"/>
                                    <w:rtl/>
                                  </w:rPr>
                                  <w:drawing>
                                    <wp:inline distT="0" distB="0" distL="0" distR="0" wp14:anchorId="4874F493" wp14:editId="49D793A1">
                                      <wp:extent cx="2811145" cy="218117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1145" cy="2181170"/>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7C5B90" id="_x0000_t202" coordsize="21600,21600" o:spt="202" path="m,l,21600r21600,l21600,xe">
                    <v:stroke joinstyle="miter"/>
                    <v:path gradientshapeok="t" o:connecttype="rect"/>
                  </v:shapetype>
                  <v:shape id="Text Box 2" o:spid="_x0000_s1026" type="#_x0000_t202" style="position:absolute;margin-left:0;margin-top:102.6pt;width:238.4pt;height:177.95pt;z-index:25166336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" fillcolor="white [3212]" strokecolor="white [3212]">
                    <v:textbox>
                      <w:txbxContent>
                        <w:p w:rsidR="00DC10C8" w:rsidRDefault="00DC10C8" w:rsidP="00DC10C8">
                          <w:pPr>
                            <w:jc w:val="center"/>
                          </w:pPr>
                          <w:r>
                            <w:rPr>
                              <w:rFonts w:cs="Arial"/>
                              <w:noProof/>
                              <w:sz w:val="28"/>
                              <w:szCs w:val="28"/>
                              <w:rtl/>
                            </w:rPr>
                            <w:drawing>
                              <wp:inline distT="0" distB="0" distL="0" distR="0" wp14:anchorId="4874F493" wp14:editId="49D793A1">
                                <wp:extent cx="2811145" cy="218117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1145" cy="2181170"/>
                                        </a:xfrm>
                                        <a:prstGeom prst="rect">
                                          <a:avLst/>
                                        </a:prstGeom>
                                        <a:noFill/>
                                      </pic:spPr>
                                    </pic:pic>
                                  </a:graphicData>
                                </a:graphic>
                              </wp:inline>
                            </w:drawing>
                          </w:r>
                        </w:p>
                      </w:txbxContent>
                    </v:textbox>
                    <w10:wrap type="square" anchorx="margin"/>
                  </v:shape>
                </w:pict>
              </mc:Fallback>
            </mc:AlternateContent>
          </w:r>
        </w:p>
        <w:bookmarkStart w:id="0" w:name="_GoBack" w:displacedByCustomXml="next"/>
        <w:bookmarkEnd w:id="0" w:displacedByCustomXml="next"/>
      </w:sdtContent>
    </w:sdt>
    <w:p w:rsidR="0010673D" w:rsidRDefault="0010673D"/>
    <w:p w:rsidR="00AC7D16" w:rsidRDefault="00AC7D16">
      <w:pPr>
        <w:jc w:val="left"/>
      </w:pPr>
    </w:p>
    <w:p w:rsidR="00AC7D16" w:rsidRPr="00205307" w:rsidRDefault="00AC7D16">
      <w:pPr>
        <w:jc w:val="left"/>
        <w:rPr>
          <w:rFonts w:asciiTheme="minorHAnsi" w:hAnsiTheme="minorHAnsi"/>
        </w:rPr>
      </w:pPr>
      <w:r>
        <w:br w:type="page"/>
      </w:r>
    </w:p>
    <w:sdt>
      <w:sdtPr>
        <w:rPr>
          <w:rFonts w:ascii="B Nazanin" w:eastAsiaTheme="minorHAnsi" w:hAnsi="B Nazanin" w:cs="B Nazanin"/>
          <w:color w:val="auto"/>
          <w:sz w:val="22"/>
          <w:szCs w:val="22"/>
          <w:rtl/>
        </w:rPr>
        <w:id w:val="726806110"/>
        <w:docPartObj>
          <w:docPartGallery w:val="Table of Contents"/>
          <w:docPartUnique/>
        </w:docPartObj>
      </w:sdtPr>
      <w:sdtEndPr>
        <w:rPr>
          <w:rFonts w:cstheme="minorBidi"/>
          <w:b/>
          <w:bCs/>
          <w:noProof/>
        </w:rPr>
      </w:sdtEndPr>
      <w:sdtContent>
        <w:p w:rsidR="00AC7D16" w:rsidRPr="00AC7D16" w:rsidRDefault="00AC7D16" w:rsidP="00AC7D16">
          <w:pPr>
            <w:pStyle w:val="TOCHeading"/>
            <w:bidi/>
            <w:rPr>
              <w:rFonts w:cs="B Nazanin"/>
              <w:color w:val="auto"/>
              <w:rtl/>
              <w:lang w:bidi="fa-IR"/>
            </w:rPr>
          </w:pPr>
          <w:r w:rsidRPr="00AC7D16">
            <w:rPr>
              <w:rFonts w:cs="B Nazanin" w:hint="cs"/>
              <w:color w:val="auto"/>
              <w:rtl/>
              <w:lang w:bidi="fa-IR"/>
            </w:rPr>
            <w:t>فهرست</w:t>
          </w:r>
        </w:p>
        <w:p w:rsidR="0056676B" w:rsidRDefault="00AC7D16" w:rsidP="0056676B">
          <w:pPr>
            <w:pStyle w:val="TOC1"/>
            <w:tabs>
              <w:tab w:val="right" w:leader="dot" w:pos="9350"/>
            </w:tabs>
            <w:bidi/>
            <w:rPr>
              <w:rFonts w:asciiTheme="minorHAnsi" w:eastAsiaTheme="minorEastAsia" w:hAnsiTheme="minorHAnsi"/>
              <w:noProof/>
            </w:rPr>
          </w:pPr>
          <w:r>
            <w:fldChar w:fldCharType="begin"/>
          </w:r>
          <w:r>
            <w:instrText xml:space="preserve"> TOC \o "1-3" \h \z \u </w:instrText>
          </w:r>
          <w:r>
            <w:fldChar w:fldCharType="separate"/>
          </w:r>
          <w:hyperlink w:anchor="_Toc437519005" w:history="1">
            <w:r w:rsidR="0056676B" w:rsidRPr="00982DEE">
              <w:rPr>
                <w:rStyle w:val="Hyperlink"/>
                <w:rFonts w:cs="B Nazanin"/>
                <w:b/>
                <w:bCs/>
                <w:noProof/>
                <w:rtl/>
                <w:lang w:bidi="fa-IR"/>
              </w:rPr>
              <w:t>1.</w:t>
            </w:r>
            <w:r w:rsidR="0056676B" w:rsidRPr="00982DEE">
              <w:rPr>
                <w:rStyle w:val="Hyperlink"/>
                <w:rFonts w:cs="B Nazanin" w:hint="eastAsia"/>
                <w:b/>
                <w:bCs/>
                <w:noProof/>
                <w:rtl/>
                <w:lang w:bidi="fa-IR"/>
              </w:rPr>
              <w:t>ساخت</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و</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بافت</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شهر</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از</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قرن</w:t>
            </w:r>
            <w:r w:rsidR="0056676B" w:rsidRPr="00982DEE">
              <w:rPr>
                <w:rStyle w:val="Hyperlink"/>
                <w:rFonts w:cs="B Nazanin"/>
                <w:b/>
                <w:bCs/>
                <w:noProof/>
                <w:rtl/>
                <w:lang w:bidi="fa-IR"/>
              </w:rPr>
              <w:t xml:space="preserve"> </w:t>
            </w:r>
            <w:r w:rsidR="0056676B" w:rsidRPr="00982DEE">
              <w:rPr>
                <w:rStyle w:val="Hyperlink"/>
                <w:rFonts w:cs="B Nazanin" w:hint="cs"/>
                <w:b/>
                <w:bCs/>
                <w:noProof/>
                <w:rtl/>
                <w:lang w:bidi="fa-IR"/>
              </w:rPr>
              <w:t>ی</w:t>
            </w:r>
            <w:r w:rsidR="0056676B" w:rsidRPr="00982DEE">
              <w:rPr>
                <w:rStyle w:val="Hyperlink"/>
                <w:rFonts w:cs="B Nazanin" w:hint="eastAsia"/>
                <w:b/>
                <w:bCs/>
                <w:noProof/>
                <w:rtl/>
                <w:lang w:bidi="fa-IR"/>
              </w:rPr>
              <w:t>ازدهم</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تا</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قرن</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س</w:t>
            </w:r>
            <w:r w:rsidR="0056676B" w:rsidRPr="00982DEE">
              <w:rPr>
                <w:rStyle w:val="Hyperlink"/>
                <w:rFonts w:cs="B Nazanin" w:hint="cs"/>
                <w:b/>
                <w:bCs/>
                <w:noProof/>
                <w:rtl/>
                <w:lang w:bidi="fa-IR"/>
              </w:rPr>
              <w:t>ی</w:t>
            </w:r>
            <w:r w:rsidR="0056676B" w:rsidRPr="00982DEE">
              <w:rPr>
                <w:rStyle w:val="Hyperlink"/>
                <w:rFonts w:cs="B Nazanin" w:hint="eastAsia"/>
                <w:b/>
                <w:bCs/>
                <w:noProof/>
                <w:rtl/>
                <w:lang w:bidi="fa-IR"/>
              </w:rPr>
              <w:t>زدهم</w:t>
            </w:r>
            <w:r w:rsidR="0056676B">
              <w:rPr>
                <w:noProof/>
                <w:webHidden/>
              </w:rPr>
              <w:tab/>
            </w:r>
            <w:r w:rsidR="0056676B">
              <w:rPr>
                <w:noProof/>
                <w:webHidden/>
              </w:rPr>
              <w:fldChar w:fldCharType="begin"/>
            </w:r>
            <w:r w:rsidR="0056676B">
              <w:rPr>
                <w:noProof/>
                <w:webHidden/>
              </w:rPr>
              <w:instrText xml:space="preserve"> PAGEREF _Toc437519005 \h </w:instrText>
            </w:r>
            <w:r w:rsidR="0056676B">
              <w:rPr>
                <w:noProof/>
                <w:webHidden/>
              </w:rPr>
            </w:r>
            <w:r w:rsidR="0056676B">
              <w:rPr>
                <w:noProof/>
                <w:webHidden/>
              </w:rPr>
              <w:fldChar w:fldCharType="separate"/>
            </w:r>
            <w:r w:rsidR="00F63814">
              <w:rPr>
                <w:noProof/>
                <w:webHidden/>
                <w:rtl/>
              </w:rPr>
              <w:t>2</w:t>
            </w:r>
            <w:r w:rsidR="0056676B">
              <w:rPr>
                <w:noProof/>
                <w:webHidden/>
              </w:rPr>
              <w:fldChar w:fldCharType="end"/>
            </w:r>
          </w:hyperlink>
        </w:p>
        <w:p w:rsidR="0056676B" w:rsidRDefault="000808E2" w:rsidP="0056676B">
          <w:pPr>
            <w:pStyle w:val="TOC1"/>
            <w:tabs>
              <w:tab w:val="right" w:leader="dot" w:pos="9350"/>
            </w:tabs>
            <w:bidi/>
            <w:rPr>
              <w:rFonts w:asciiTheme="minorHAnsi" w:eastAsiaTheme="minorEastAsia" w:hAnsiTheme="minorHAnsi"/>
              <w:noProof/>
            </w:rPr>
          </w:pPr>
          <w:hyperlink w:anchor="_Toc437519006" w:history="1">
            <w:r w:rsidR="0056676B" w:rsidRPr="00982DEE">
              <w:rPr>
                <w:rStyle w:val="Hyperlink"/>
                <w:rFonts w:cs="B Nazanin"/>
                <w:b/>
                <w:bCs/>
                <w:noProof/>
                <w:rtl/>
                <w:lang w:bidi="fa-IR"/>
              </w:rPr>
              <w:t>2.</w:t>
            </w:r>
            <w:r w:rsidR="0056676B" w:rsidRPr="00982DEE">
              <w:rPr>
                <w:rStyle w:val="Hyperlink"/>
                <w:rFonts w:cs="B Nazanin" w:hint="eastAsia"/>
                <w:b/>
                <w:bCs/>
                <w:noProof/>
                <w:rtl/>
                <w:lang w:bidi="fa-IR"/>
              </w:rPr>
              <w:t>مکتب</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اصفهان</w:t>
            </w:r>
            <w:r w:rsidR="0056676B">
              <w:rPr>
                <w:noProof/>
                <w:webHidden/>
              </w:rPr>
              <w:tab/>
            </w:r>
            <w:r w:rsidR="0056676B">
              <w:rPr>
                <w:noProof/>
                <w:webHidden/>
              </w:rPr>
              <w:fldChar w:fldCharType="begin"/>
            </w:r>
            <w:r w:rsidR="0056676B">
              <w:rPr>
                <w:noProof/>
                <w:webHidden/>
              </w:rPr>
              <w:instrText xml:space="preserve"> PAGEREF _Toc437519006 \h </w:instrText>
            </w:r>
            <w:r w:rsidR="0056676B">
              <w:rPr>
                <w:noProof/>
                <w:webHidden/>
              </w:rPr>
            </w:r>
            <w:r w:rsidR="0056676B">
              <w:rPr>
                <w:noProof/>
                <w:webHidden/>
              </w:rPr>
              <w:fldChar w:fldCharType="separate"/>
            </w:r>
            <w:r w:rsidR="00F63814">
              <w:rPr>
                <w:noProof/>
                <w:webHidden/>
                <w:rtl/>
              </w:rPr>
              <w:t>3</w:t>
            </w:r>
            <w:r w:rsidR="0056676B">
              <w:rPr>
                <w:noProof/>
                <w:webHidden/>
              </w:rPr>
              <w:fldChar w:fldCharType="end"/>
            </w:r>
          </w:hyperlink>
        </w:p>
        <w:p w:rsidR="0056676B" w:rsidRDefault="000808E2" w:rsidP="0056676B">
          <w:pPr>
            <w:pStyle w:val="TOC2"/>
            <w:tabs>
              <w:tab w:val="right" w:leader="dot" w:pos="9350"/>
            </w:tabs>
            <w:bidi/>
            <w:rPr>
              <w:rFonts w:asciiTheme="minorHAnsi" w:eastAsiaTheme="minorEastAsia" w:hAnsiTheme="minorHAnsi"/>
              <w:noProof/>
            </w:rPr>
          </w:pPr>
          <w:hyperlink w:anchor="_Toc437519007" w:history="1">
            <w:r w:rsidR="0056676B" w:rsidRPr="00982DEE">
              <w:rPr>
                <w:rStyle w:val="Hyperlink"/>
                <w:rFonts w:cs="B Nazanin"/>
                <w:b/>
                <w:bCs/>
                <w:noProof/>
                <w:rtl/>
                <w:lang w:bidi="fa-IR"/>
              </w:rPr>
              <w:t>2. 1.</w:t>
            </w:r>
            <w:r w:rsidR="0056676B" w:rsidRPr="00982DEE">
              <w:rPr>
                <w:rStyle w:val="Hyperlink"/>
                <w:rFonts w:cs="B Nazanin" w:hint="eastAsia"/>
                <w:b/>
                <w:bCs/>
                <w:noProof/>
                <w:rtl/>
                <w:lang w:bidi="fa-IR"/>
              </w:rPr>
              <w:t>م</w:t>
            </w:r>
            <w:r w:rsidR="0056676B" w:rsidRPr="00982DEE">
              <w:rPr>
                <w:rStyle w:val="Hyperlink"/>
                <w:rFonts w:cs="B Nazanin" w:hint="cs"/>
                <w:b/>
                <w:bCs/>
                <w:noProof/>
                <w:rtl/>
                <w:lang w:bidi="fa-IR"/>
              </w:rPr>
              <w:t>ی</w:t>
            </w:r>
            <w:r w:rsidR="0056676B" w:rsidRPr="00982DEE">
              <w:rPr>
                <w:rStyle w:val="Hyperlink"/>
                <w:rFonts w:cs="B Nazanin" w:hint="eastAsia"/>
                <w:b/>
                <w:bCs/>
                <w:noProof/>
                <w:rtl/>
                <w:lang w:bidi="fa-IR"/>
              </w:rPr>
              <w:t>دان</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نقش</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جهان</w:t>
            </w:r>
            <w:r w:rsidR="0056676B">
              <w:rPr>
                <w:noProof/>
                <w:webHidden/>
              </w:rPr>
              <w:tab/>
            </w:r>
            <w:r w:rsidR="0056676B">
              <w:rPr>
                <w:noProof/>
                <w:webHidden/>
              </w:rPr>
              <w:fldChar w:fldCharType="begin"/>
            </w:r>
            <w:r w:rsidR="0056676B">
              <w:rPr>
                <w:noProof/>
                <w:webHidden/>
              </w:rPr>
              <w:instrText xml:space="preserve"> PAGEREF _Toc437519007 \h </w:instrText>
            </w:r>
            <w:r w:rsidR="0056676B">
              <w:rPr>
                <w:noProof/>
                <w:webHidden/>
              </w:rPr>
            </w:r>
            <w:r w:rsidR="0056676B">
              <w:rPr>
                <w:noProof/>
                <w:webHidden/>
              </w:rPr>
              <w:fldChar w:fldCharType="separate"/>
            </w:r>
            <w:r w:rsidR="00F63814">
              <w:rPr>
                <w:noProof/>
                <w:webHidden/>
                <w:rtl/>
              </w:rPr>
              <w:t>6</w:t>
            </w:r>
            <w:r w:rsidR="0056676B">
              <w:rPr>
                <w:noProof/>
                <w:webHidden/>
              </w:rPr>
              <w:fldChar w:fldCharType="end"/>
            </w:r>
          </w:hyperlink>
        </w:p>
        <w:p w:rsidR="0056676B" w:rsidRDefault="000808E2" w:rsidP="0056676B">
          <w:pPr>
            <w:pStyle w:val="TOC2"/>
            <w:tabs>
              <w:tab w:val="right" w:leader="dot" w:pos="9350"/>
            </w:tabs>
            <w:bidi/>
            <w:rPr>
              <w:rFonts w:asciiTheme="minorHAnsi" w:eastAsiaTheme="minorEastAsia" w:hAnsiTheme="minorHAnsi"/>
              <w:noProof/>
            </w:rPr>
          </w:pPr>
          <w:hyperlink w:anchor="_Toc437519008" w:history="1">
            <w:r w:rsidR="0056676B" w:rsidRPr="00982DEE">
              <w:rPr>
                <w:rStyle w:val="Hyperlink"/>
                <w:rFonts w:cs="B Nazanin"/>
                <w:b/>
                <w:bCs/>
                <w:noProof/>
                <w:rtl/>
                <w:lang w:bidi="fa-IR"/>
              </w:rPr>
              <w:t>2. 2.</w:t>
            </w:r>
            <w:r w:rsidR="0056676B" w:rsidRPr="00982DEE">
              <w:rPr>
                <w:rStyle w:val="Hyperlink"/>
                <w:rFonts w:cs="B Nazanin" w:hint="eastAsia"/>
                <w:b/>
                <w:bCs/>
                <w:noProof/>
                <w:rtl/>
                <w:lang w:bidi="fa-IR"/>
              </w:rPr>
              <w:t>مفاه</w:t>
            </w:r>
            <w:r w:rsidR="0056676B" w:rsidRPr="00982DEE">
              <w:rPr>
                <w:rStyle w:val="Hyperlink"/>
                <w:rFonts w:cs="B Nazanin" w:hint="cs"/>
                <w:b/>
                <w:bCs/>
                <w:noProof/>
                <w:rtl/>
                <w:lang w:bidi="fa-IR"/>
              </w:rPr>
              <w:t>ی</w:t>
            </w:r>
            <w:r w:rsidR="0056676B" w:rsidRPr="00982DEE">
              <w:rPr>
                <w:rStyle w:val="Hyperlink"/>
                <w:rFonts w:cs="B Nazanin" w:hint="eastAsia"/>
                <w:b/>
                <w:bCs/>
                <w:noProof/>
                <w:rtl/>
                <w:lang w:bidi="fa-IR"/>
              </w:rPr>
              <w:t>م</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وانگاره</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ها</w:t>
            </w:r>
            <w:r w:rsidR="0056676B" w:rsidRPr="00982DEE">
              <w:rPr>
                <w:rStyle w:val="Hyperlink"/>
                <w:rFonts w:cs="B Nazanin" w:hint="cs"/>
                <w:b/>
                <w:bCs/>
                <w:noProof/>
                <w:rtl/>
                <w:lang w:bidi="fa-IR"/>
              </w:rPr>
              <w:t>ی</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مکتب</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اصفهان</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در</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شهرساز</w:t>
            </w:r>
            <w:r w:rsidR="0056676B" w:rsidRPr="00982DEE">
              <w:rPr>
                <w:rStyle w:val="Hyperlink"/>
                <w:rFonts w:cs="B Nazanin" w:hint="cs"/>
                <w:b/>
                <w:bCs/>
                <w:noProof/>
                <w:rtl/>
                <w:lang w:bidi="fa-IR"/>
              </w:rPr>
              <w:t>ی</w:t>
            </w:r>
            <w:r w:rsidR="0056676B">
              <w:rPr>
                <w:noProof/>
                <w:webHidden/>
              </w:rPr>
              <w:tab/>
            </w:r>
            <w:r w:rsidR="0056676B">
              <w:rPr>
                <w:noProof/>
                <w:webHidden/>
              </w:rPr>
              <w:fldChar w:fldCharType="begin"/>
            </w:r>
            <w:r w:rsidR="0056676B">
              <w:rPr>
                <w:noProof/>
                <w:webHidden/>
              </w:rPr>
              <w:instrText xml:space="preserve"> PAGEREF _Toc437519008 \h </w:instrText>
            </w:r>
            <w:r w:rsidR="0056676B">
              <w:rPr>
                <w:noProof/>
                <w:webHidden/>
              </w:rPr>
            </w:r>
            <w:r w:rsidR="0056676B">
              <w:rPr>
                <w:noProof/>
                <w:webHidden/>
              </w:rPr>
              <w:fldChar w:fldCharType="separate"/>
            </w:r>
            <w:r w:rsidR="00F63814">
              <w:rPr>
                <w:noProof/>
                <w:webHidden/>
                <w:rtl/>
              </w:rPr>
              <w:t>8</w:t>
            </w:r>
            <w:r w:rsidR="0056676B">
              <w:rPr>
                <w:noProof/>
                <w:webHidden/>
              </w:rPr>
              <w:fldChar w:fldCharType="end"/>
            </w:r>
          </w:hyperlink>
        </w:p>
        <w:p w:rsidR="0056676B" w:rsidRDefault="000808E2" w:rsidP="0056676B">
          <w:pPr>
            <w:pStyle w:val="TOC2"/>
            <w:tabs>
              <w:tab w:val="right" w:leader="dot" w:pos="9350"/>
            </w:tabs>
            <w:bidi/>
            <w:rPr>
              <w:rFonts w:asciiTheme="minorHAnsi" w:eastAsiaTheme="minorEastAsia" w:hAnsiTheme="minorHAnsi"/>
              <w:noProof/>
            </w:rPr>
          </w:pPr>
          <w:hyperlink w:anchor="_Toc437519009" w:history="1">
            <w:r w:rsidR="0056676B" w:rsidRPr="00982DEE">
              <w:rPr>
                <w:rStyle w:val="Hyperlink"/>
                <w:rFonts w:cs="B Nazanin"/>
                <w:b/>
                <w:bCs/>
                <w:noProof/>
                <w:rtl/>
                <w:lang w:bidi="fa-IR"/>
              </w:rPr>
              <w:t>2. 3.</w:t>
            </w:r>
            <w:r w:rsidR="0056676B" w:rsidRPr="00982DEE">
              <w:rPr>
                <w:rStyle w:val="Hyperlink"/>
                <w:rFonts w:cs="B Nazanin" w:hint="eastAsia"/>
                <w:b/>
                <w:bCs/>
                <w:noProof/>
                <w:rtl/>
                <w:lang w:bidi="fa-IR"/>
              </w:rPr>
              <w:t>اصول</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و</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قواعد</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دستور</w:t>
            </w:r>
            <w:r w:rsidR="0056676B" w:rsidRPr="00982DEE">
              <w:rPr>
                <w:rStyle w:val="Hyperlink"/>
                <w:rFonts w:cs="B Nazanin" w:hint="cs"/>
                <w:b/>
                <w:bCs/>
                <w:noProof/>
                <w:rtl/>
                <w:lang w:bidi="fa-IR"/>
              </w:rPr>
              <w:t>ی</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مکتب</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اصفهان</w:t>
            </w:r>
            <w:r w:rsidR="0056676B">
              <w:rPr>
                <w:noProof/>
                <w:webHidden/>
              </w:rPr>
              <w:tab/>
            </w:r>
            <w:r w:rsidR="0056676B">
              <w:rPr>
                <w:noProof/>
                <w:webHidden/>
              </w:rPr>
              <w:fldChar w:fldCharType="begin"/>
            </w:r>
            <w:r w:rsidR="0056676B">
              <w:rPr>
                <w:noProof/>
                <w:webHidden/>
              </w:rPr>
              <w:instrText xml:space="preserve"> PAGEREF _Toc437519009 \h </w:instrText>
            </w:r>
            <w:r w:rsidR="0056676B">
              <w:rPr>
                <w:noProof/>
                <w:webHidden/>
              </w:rPr>
            </w:r>
            <w:r w:rsidR="0056676B">
              <w:rPr>
                <w:noProof/>
                <w:webHidden/>
              </w:rPr>
              <w:fldChar w:fldCharType="separate"/>
            </w:r>
            <w:r w:rsidR="00F63814">
              <w:rPr>
                <w:noProof/>
                <w:webHidden/>
                <w:rtl/>
              </w:rPr>
              <w:t>8</w:t>
            </w:r>
            <w:r w:rsidR="0056676B">
              <w:rPr>
                <w:noProof/>
                <w:webHidden/>
              </w:rPr>
              <w:fldChar w:fldCharType="end"/>
            </w:r>
          </w:hyperlink>
        </w:p>
        <w:p w:rsidR="0056676B" w:rsidRDefault="000808E2" w:rsidP="0056676B">
          <w:pPr>
            <w:pStyle w:val="TOC3"/>
            <w:tabs>
              <w:tab w:val="right" w:leader="dot" w:pos="9350"/>
            </w:tabs>
            <w:bidi/>
            <w:rPr>
              <w:rFonts w:asciiTheme="minorHAnsi" w:eastAsiaTheme="minorEastAsia" w:hAnsiTheme="minorHAnsi"/>
              <w:noProof/>
            </w:rPr>
          </w:pPr>
          <w:hyperlink w:anchor="_Toc437519010" w:history="1">
            <w:r w:rsidR="0056676B" w:rsidRPr="00982DEE">
              <w:rPr>
                <w:rStyle w:val="Hyperlink"/>
                <w:rFonts w:cs="B Nazanin"/>
                <w:b/>
                <w:bCs/>
                <w:noProof/>
                <w:rtl/>
                <w:lang w:bidi="fa-IR"/>
              </w:rPr>
              <w:t>2. 3. 1.</w:t>
            </w:r>
            <w:r w:rsidR="0056676B" w:rsidRPr="00982DEE">
              <w:rPr>
                <w:rStyle w:val="Hyperlink"/>
                <w:rFonts w:cs="B Nazanin" w:hint="eastAsia"/>
                <w:b/>
                <w:bCs/>
                <w:noProof/>
                <w:rtl/>
                <w:lang w:bidi="fa-IR"/>
              </w:rPr>
              <w:t>اصول</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خاص</w:t>
            </w:r>
            <w:r w:rsidR="0056676B">
              <w:rPr>
                <w:noProof/>
                <w:webHidden/>
              </w:rPr>
              <w:tab/>
            </w:r>
            <w:r w:rsidR="0056676B">
              <w:rPr>
                <w:noProof/>
                <w:webHidden/>
              </w:rPr>
              <w:fldChar w:fldCharType="begin"/>
            </w:r>
            <w:r w:rsidR="0056676B">
              <w:rPr>
                <w:noProof/>
                <w:webHidden/>
              </w:rPr>
              <w:instrText xml:space="preserve"> PAGEREF _Toc437519010 \h </w:instrText>
            </w:r>
            <w:r w:rsidR="0056676B">
              <w:rPr>
                <w:noProof/>
                <w:webHidden/>
              </w:rPr>
            </w:r>
            <w:r w:rsidR="0056676B">
              <w:rPr>
                <w:noProof/>
                <w:webHidden/>
              </w:rPr>
              <w:fldChar w:fldCharType="separate"/>
            </w:r>
            <w:r w:rsidR="00F63814">
              <w:rPr>
                <w:noProof/>
                <w:webHidden/>
                <w:rtl/>
              </w:rPr>
              <w:t>9</w:t>
            </w:r>
            <w:r w:rsidR="0056676B">
              <w:rPr>
                <w:noProof/>
                <w:webHidden/>
              </w:rPr>
              <w:fldChar w:fldCharType="end"/>
            </w:r>
          </w:hyperlink>
        </w:p>
        <w:p w:rsidR="0056676B" w:rsidRDefault="000808E2" w:rsidP="0056676B">
          <w:pPr>
            <w:pStyle w:val="TOC1"/>
            <w:tabs>
              <w:tab w:val="right" w:leader="dot" w:pos="9350"/>
            </w:tabs>
            <w:bidi/>
            <w:rPr>
              <w:rFonts w:asciiTheme="minorHAnsi" w:eastAsiaTheme="minorEastAsia" w:hAnsiTheme="minorHAnsi"/>
              <w:noProof/>
            </w:rPr>
          </w:pPr>
          <w:hyperlink w:anchor="_Toc437519011" w:history="1">
            <w:r w:rsidR="0056676B" w:rsidRPr="00982DEE">
              <w:rPr>
                <w:rStyle w:val="Hyperlink"/>
                <w:rFonts w:cs="B Nazanin"/>
                <w:b/>
                <w:bCs/>
                <w:noProof/>
                <w:rtl/>
                <w:lang w:bidi="fa-IR"/>
              </w:rPr>
              <w:t>3.</w:t>
            </w:r>
            <w:r w:rsidR="0056676B" w:rsidRPr="00982DEE">
              <w:rPr>
                <w:rStyle w:val="Hyperlink"/>
                <w:rFonts w:cs="B Nazanin" w:hint="eastAsia"/>
                <w:b/>
                <w:bCs/>
                <w:noProof/>
                <w:rtl/>
                <w:lang w:bidi="fa-IR"/>
              </w:rPr>
              <w:t>ساخت</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کالبد</w:t>
            </w:r>
            <w:r w:rsidR="0056676B" w:rsidRPr="00982DEE">
              <w:rPr>
                <w:rStyle w:val="Hyperlink"/>
                <w:rFonts w:cs="B Nazanin" w:hint="cs"/>
                <w:b/>
                <w:bCs/>
                <w:noProof/>
                <w:rtl/>
                <w:lang w:bidi="fa-IR"/>
              </w:rPr>
              <w:t>ی</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شهر</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در</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دوره</w:t>
            </w:r>
            <w:r w:rsidR="0056676B" w:rsidRPr="00982DEE">
              <w:rPr>
                <w:rStyle w:val="Hyperlink"/>
                <w:rFonts w:cs="B Nazanin"/>
                <w:b/>
                <w:bCs/>
                <w:noProof/>
                <w:rtl/>
                <w:lang w:bidi="fa-IR"/>
              </w:rPr>
              <w:t xml:space="preserve"> </w:t>
            </w:r>
            <w:r w:rsidR="0056676B" w:rsidRPr="00982DEE">
              <w:rPr>
                <w:rStyle w:val="Hyperlink"/>
                <w:rFonts w:cs="B Nazanin" w:hint="eastAsia"/>
                <w:b/>
                <w:bCs/>
                <w:noProof/>
                <w:rtl/>
                <w:lang w:bidi="fa-IR"/>
              </w:rPr>
              <w:t>صفو</w:t>
            </w:r>
            <w:r w:rsidR="0056676B" w:rsidRPr="00982DEE">
              <w:rPr>
                <w:rStyle w:val="Hyperlink"/>
                <w:rFonts w:cs="B Nazanin" w:hint="cs"/>
                <w:b/>
                <w:bCs/>
                <w:noProof/>
                <w:rtl/>
                <w:lang w:bidi="fa-IR"/>
              </w:rPr>
              <w:t>ی</w:t>
            </w:r>
            <w:r w:rsidR="0056676B" w:rsidRPr="00982DEE">
              <w:rPr>
                <w:rStyle w:val="Hyperlink"/>
                <w:rFonts w:cs="B Nazanin" w:hint="eastAsia"/>
                <w:b/>
                <w:bCs/>
                <w:noProof/>
                <w:rtl/>
                <w:lang w:bidi="fa-IR"/>
              </w:rPr>
              <w:t>ه</w:t>
            </w:r>
            <w:r w:rsidR="0056676B">
              <w:rPr>
                <w:noProof/>
                <w:webHidden/>
              </w:rPr>
              <w:tab/>
            </w:r>
            <w:r w:rsidR="0056676B">
              <w:rPr>
                <w:noProof/>
                <w:webHidden/>
              </w:rPr>
              <w:fldChar w:fldCharType="begin"/>
            </w:r>
            <w:r w:rsidR="0056676B">
              <w:rPr>
                <w:noProof/>
                <w:webHidden/>
              </w:rPr>
              <w:instrText xml:space="preserve"> PAGEREF _Toc437519011 \h </w:instrText>
            </w:r>
            <w:r w:rsidR="0056676B">
              <w:rPr>
                <w:noProof/>
                <w:webHidden/>
              </w:rPr>
            </w:r>
            <w:r w:rsidR="0056676B">
              <w:rPr>
                <w:noProof/>
                <w:webHidden/>
              </w:rPr>
              <w:fldChar w:fldCharType="separate"/>
            </w:r>
            <w:r w:rsidR="00F63814">
              <w:rPr>
                <w:noProof/>
                <w:webHidden/>
                <w:rtl/>
              </w:rPr>
              <w:t>10</w:t>
            </w:r>
            <w:r w:rsidR="0056676B">
              <w:rPr>
                <w:noProof/>
                <w:webHidden/>
              </w:rPr>
              <w:fldChar w:fldCharType="end"/>
            </w:r>
          </w:hyperlink>
        </w:p>
        <w:p w:rsidR="0056676B" w:rsidRDefault="000808E2" w:rsidP="0056676B">
          <w:pPr>
            <w:pStyle w:val="TOC1"/>
            <w:tabs>
              <w:tab w:val="right" w:leader="dot" w:pos="9350"/>
            </w:tabs>
            <w:bidi/>
            <w:rPr>
              <w:rFonts w:asciiTheme="minorHAnsi" w:eastAsiaTheme="minorEastAsia" w:hAnsiTheme="minorHAnsi"/>
              <w:noProof/>
            </w:rPr>
          </w:pPr>
          <w:hyperlink w:anchor="_Toc437519012" w:history="1">
            <w:r w:rsidR="0056676B" w:rsidRPr="00982DEE">
              <w:rPr>
                <w:rStyle w:val="Hyperlink"/>
                <w:rFonts w:cs="B Nazanin"/>
                <w:b/>
                <w:bCs/>
                <w:noProof/>
                <w:rtl/>
                <w:lang w:bidi="fa-IR"/>
              </w:rPr>
              <w:t>4.</w:t>
            </w:r>
            <w:r w:rsidR="0056676B" w:rsidRPr="00982DEE">
              <w:rPr>
                <w:rStyle w:val="Hyperlink"/>
                <w:rFonts w:cs="B Nazanin" w:hint="eastAsia"/>
                <w:b/>
                <w:bCs/>
                <w:noProof/>
                <w:rtl/>
                <w:lang w:bidi="fa-IR"/>
              </w:rPr>
              <w:t>منابع</w:t>
            </w:r>
            <w:r w:rsidR="0056676B" w:rsidRPr="00982DEE">
              <w:rPr>
                <w:rStyle w:val="Hyperlink"/>
                <w:rFonts w:cs="B Nazanin"/>
                <w:b/>
                <w:bCs/>
                <w:noProof/>
                <w:rtl/>
                <w:lang w:bidi="fa-IR"/>
              </w:rPr>
              <w:t>:</w:t>
            </w:r>
            <w:r w:rsidR="0056676B">
              <w:rPr>
                <w:noProof/>
                <w:webHidden/>
              </w:rPr>
              <w:tab/>
            </w:r>
            <w:r w:rsidR="0056676B">
              <w:rPr>
                <w:noProof/>
                <w:webHidden/>
              </w:rPr>
              <w:fldChar w:fldCharType="begin"/>
            </w:r>
            <w:r w:rsidR="0056676B">
              <w:rPr>
                <w:noProof/>
                <w:webHidden/>
              </w:rPr>
              <w:instrText xml:space="preserve"> PAGEREF _Toc437519012 \h </w:instrText>
            </w:r>
            <w:r w:rsidR="0056676B">
              <w:rPr>
                <w:noProof/>
                <w:webHidden/>
              </w:rPr>
            </w:r>
            <w:r w:rsidR="0056676B">
              <w:rPr>
                <w:noProof/>
                <w:webHidden/>
              </w:rPr>
              <w:fldChar w:fldCharType="separate"/>
            </w:r>
            <w:r w:rsidR="00F63814">
              <w:rPr>
                <w:noProof/>
                <w:webHidden/>
                <w:rtl/>
              </w:rPr>
              <w:t>11</w:t>
            </w:r>
            <w:r w:rsidR="0056676B">
              <w:rPr>
                <w:noProof/>
                <w:webHidden/>
              </w:rPr>
              <w:fldChar w:fldCharType="end"/>
            </w:r>
          </w:hyperlink>
        </w:p>
        <w:p w:rsidR="00AC7D16" w:rsidRDefault="00AC7D16" w:rsidP="00AC7D16">
          <w:pPr>
            <w:bidi/>
          </w:pPr>
          <w:r>
            <w:rPr>
              <w:b/>
              <w:bCs/>
              <w:noProof/>
            </w:rPr>
            <w:fldChar w:fldCharType="end"/>
          </w:r>
        </w:p>
      </w:sdtContent>
    </w:sdt>
    <w:p w:rsidR="0010673D" w:rsidRDefault="0010673D" w:rsidP="00AC7D16">
      <w:r>
        <w:br w:type="page"/>
      </w:r>
    </w:p>
    <w:p w:rsidR="0010673D" w:rsidRPr="00AC7D16" w:rsidRDefault="00AC7D16" w:rsidP="00AC7D16">
      <w:pPr>
        <w:pStyle w:val="Heading1"/>
        <w:bidi/>
        <w:jc w:val="left"/>
        <w:rPr>
          <w:rFonts w:cs="B Nazanin"/>
          <w:b/>
          <w:bCs/>
          <w:color w:val="auto"/>
          <w:sz w:val="36"/>
          <w:szCs w:val="36"/>
        </w:rPr>
      </w:pPr>
      <w:bookmarkStart w:id="1" w:name="_Toc437519005"/>
      <w:r>
        <w:rPr>
          <w:rFonts w:cs="B Nazanin" w:hint="cs"/>
          <w:b/>
          <w:bCs/>
          <w:color w:val="auto"/>
          <w:sz w:val="36"/>
          <w:szCs w:val="36"/>
          <w:rtl/>
          <w:lang w:bidi="fa-IR"/>
        </w:rPr>
        <w:lastRenderedPageBreak/>
        <w:t>1.</w:t>
      </w:r>
      <w:r w:rsidR="0010673D" w:rsidRPr="00AC7D16">
        <w:rPr>
          <w:rFonts w:cs="B Nazanin" w:hint="cs"/>
          <w:b/>
          <w:bCs/>
          <w:color w:val="auto"/>
          <w:sz w:val="36"/>
          <w:szCs w:val="36"/>
          <w:rtl/>
          <w:lang w:bidi="fa-IR"/>
        </w:rPr>
        <w:t>ساخت و بافت شهر از قرن یازدهم تا قرن سیزدهم</w:t>
      </w:r>
      <w:bookmarkEnd w:id="1"/>
    </w:p>
    <w:p w:rsidR="0010673D" w:rsidRPr="0010673D" w:rsidRDefault="0010673D" w:rsidP="0010673D">
      <w:pPr>
        <w:bidi/>
        <w:jc w:val="both"/>
        <w:rPr>
          <w:rFonts w:cs="B Nazanin"/>
          <w:sz w:val="28"/>
          <w:szCs w:val="28"/>
        </w:rPr>
      </w:pPr>
      <w:r w:rsidRPr="0010673D">
        <w:rPr>
          <w:rFonts w:cs="B Nazanin" w:hint="cs"/>
          <w:sz w:val="28"/>
          <w:szCs w:val="28"/>
          <w:rtl/>
          <w:lang w:bidi="fa-IR"/>
        </w:rPr>
        <w:t>فرو پاشی دولت متمرکز و عدم شکل گیری آن تا سه قرن سبب می شود تا بلافاصله بعد از حمله ی مغول مذاهب و فرقه های مختلف اسلامی اعلام هویت مستقل کنند. و هر یک در منطقه تحت نفوذ خویش به سازمان سیاسی-عقیدتی تغییر شکل یابند. مذهب شیعه و فرق عرفانی متعدد وابسته بدان در خطه ی ایران بسط و گسترش بسیار می یابند.</w:t>
      </w:r>
    </w:p>
    <w:p w:rsidR="0010673D" w:rsidRDefault="0010673D" w:rsidP="0010673D">
      <w:pPr>
        <w:bidi/>
        <w:jc w:val="both"/>
        <w:rPr>
          <w:rFonts w:cs="B Nazanin"/>
          <w:sz w:val="28"/>
          <w:szCs w:val="28"/>
          <w:lang w:bidi="fa-IR"/>
        </w:rPr>
      </w:pPr>
      <w:r w:rsidRPr="0010673D">
        <w:rPr>
          <w:rFonts w:cs="B Nazanin" w:hint="cs"/>
          <w:sz w:val="28"/>
          <w:szCs w:val="28"/>
          <w:rtl/>
          <w:lang w:bidi="fa-IR"/>
        </w:rPr>
        <w:t>حکومت صفوی با تکیه بر مفاهیم عرفانی از سویی و تکیه بر تعابیر و تفاسیر شریعت از نظرگاه مذهب شیعه از سوی دیگر موفق می گرددتا پایگاه اجتماعی بسیار گسترده ای در خطه ای بس وسیع را بدست آورد.</w:t>
      </w:r>
    </w:p>
    <w:p w:rsidR="0010673D" w:rsidRPr="0010673D" w:rsidRDefault="0010673D" w:rsidP="0010673D">
      <w:pPr>
        <w:bidi/>
        <w:jc w:val="both"/>
        <w:rPr>
          <w:rFonts w:cs="B Nazanin"/>
          <w:sz w:val="28"/>
          <w:szCs w:val="28"/>
        </w:rPr>
      </w:pPr>
      <w:r w:rsidRPr="0010673D">
        <w:rPr>
          <w:rFonts w:cs="B Nazanin"/>
          <w:noProof/>
          <w:sz w:val="28"/>
          <w:szCs w:val="28"/>
        </w:rPr>
        <mc:AlternateContent>
          <mc:Choice Requires="wps">
            <w:drawing>
              <wp:anchor distT="0" distB="0" distL="114300" distR="114300" simplePos="0" relativeHeight="251665408" behindDoc="0" locked="0" layoutInCell="1" allowOverlap="1" wp14:anchorId="4FB580CC" wp14:editId="011AEB6E">
                <wp:simplePos x="0" y="0"/>
                <wp:positionH relativeFrom="margin">
                  <wp:align>right</wp:align>
                </wp:positionH>
                <wp:positionV relativeFrom="paragraph">
                  <wp:posOffset>4073</wp:posOffset>
                </wp:positionV>
                <wp:extent cx="1115252" cy="284672"/>
                <wp:effectExtent l="0" t="0" r="0" b="0"/>
                <wp:wrapNone/>
                <wp:docPr id="6"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10673D" w:rsidRPr="0010673D" w:rsidRDefault="0010673D" w:rsidP="0010673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(حبیبی،1393: 87)</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FB580CC" id="TextBox 5" o:spid="_x0000_s1029" type="#_x0000_t202" style="position:absolute;left:0;text-align:left;margin-left:36.6pt;margin-top:.3pt;width:87.8pt;height:22.4pt;z-index:2516654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" filled="f" stroked="f">
                <v:textbox>
                  <w:txbxContent>
                    <w:p w:rsidR="0010673D" w:rsidRPr="0010673D" w:rsidRDefault="0010673D" w:rsidP="0010673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(حبیبی،1393: 87)</w:t>
                      </w:r>
                    </w:p>
                  </w:txbxContent>
                </v:textbox>
                <w10:wrap anchorx="margin"/>
              </v:shape>
            </w:pict>
          </mc:Fallback>
        </mc:AlternateContent>
      </w:r>
    </w:p>
    <w:p w:rsidR="0010673D" w:rsidRPr="0010673D" w:rsidRDefault="0010673D" w:rsidP="0010673D">
      <w:pPr>
        <w:bidi/>
        <w:jc w:val="both"/>
        <w:rPr>
          <w:rFonts w:cs="B Nazanin"/>
          <w:sz w:val="28"/>
          <w:szCs w:val="28"/>
        </w:rPr>
      </w:pPr>
      <w:r w:rsidRPr="0010673D">
        <w:rPr>
          <w:rFonts w:cs="B Nazanin" w:hint="cs"/>
          <w:sz w:val="28"/>
          <w:szCs w:val="28"/>
          <w:rtl/>
          <w:lang w:bidi="fa-IR"/>
        </w:rPr>
        <w:t>دولت صفوی متمرکز ترین دولت ایرانی دوره اسلامی بعد از دولت قاهر ساسانی را پی می نهد..</w:t>
      </w:r>
    </w:p>
    <w:p w:rsidR="0010673D" w:rsidRPr="0010673D" w:rsidRDefault="0010673D" w:rsidP="0010673D">
      <w:pPr>
        <w:bidi/>
        <w:jc w:val="both"/>
        <w:rPr>
          <w:rFonts w:cs="B Nazanin"/>
          <w:sz w:val="28"/>
          <w:szCs w:val="28"/>
        </w:rPr>
      </w:pPr>
      <w:r w:rsidRPr="0010673D">
        <w:rPr>
          <w:rFonts w:cs="B Nazanin" w:hint="cs"/>
          <w:sz w:val="28"/>
          <w:szCs w:val="28"/>
          <w:rtl/>
          <w:lang w:bidi="fa-IR"/>
        </w:rPr>
        <w:t>شاه اسماعیل موسس این سلسله بود و شاه عباس اول آن را به اوج رساند.</w:t>
      </w:r>
    </w:p>
    <w:p w:rsidR="0010673D" w:rsidRPr="0010673D" w:rsidRDefault="0010673D" w:rsidP="0010673D">
      <w:pPr>
        <w:bidi/>
        <w:jc w:val="both"/>
        <w:rPr>
          <w:rFonts w:cs="B Nazanin"/>
          <w:sz w:val="28"/>
          <w:szCs w:val="28"/>
          <w:lang w:bidi="fa-IR"/>
        </w:rPr>
      </w:pPr>
      <w:r w:rsidRPr="0010673D">
        <w:rPr>
          <w:rFonts w:cs="B Nazanin" w:hint="cs"/>
          <w:sz w:val="28"/>
          <w:szCs w:val="28"/>
          <w:rtl/>
          <w:lang w:bidi="fa-IR"/>
        </w:rPr>
        <w:t>این دولت زمانی پا به عرصه ی وجود میگذارد که اروپا در حال خروج از دوران خاموشی قرون وسطایی است و با شروعی علمی ،ادبی و هنری در پی کشف و تسخیر جهان می باشد. در این میان دولت صفوی با اعلام حکومت مستقل و متمرکز در ایران و برای مقابله با حکومت عثمانی وارد عرصه ی مبادلات بین المللی با دول اروپایی میشود.</w:t>
      </w:r>
    </w:p>
    <w:p w:rsidR="0010673D" w:rsidRPr="0010673D" w:rsidRDefault="0010673D" w:rsidP="0010673D">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67456" behindDoc="0" locked="0" layoutInCell="1" allowOverlap="1" wp14:anchorId="10C46C52" wp14:editId="5A7C2DCD">
                <wp:simplePos x="0" y="0"/>
                <wp:positionH relativeFrom="margin">
                  <wp:posOffset>4302328</wp:posOffset>
                </wp:positionH>
                <wp:positionV relativeFrom="paragraph">
                  <wp:posOffset>568325</wp:posOffset>
                </wp:positionV>
                <wp:extent cx="1115252" cy="284672"/>
                <wp:effectExtent l="0" t="0" r="0" b="0"/>
                <wp:wrapNone/>
                <wp:docPr id="3"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10673D" w:rsidRPr="0010673D" w:rsidRDefault="0010673D" w:rsidP="0010673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(حبیبی،1393: 8</w:t>
                            </w:r>
                            <w:r>
                              <w:rPr>
                                <w:rFonts w:asciiTheme="minorHAnsi" w:hAnsi="Calibri" w:cs="B Nazanin" w:hint="cs"/>
                                <w:kern w:val="24"/>
                                <w:rtl/>
                                <w:lang w:bidi="fa-IR"/>
                              </w:rPr>
                              <w:t>8</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0C46C52" id="_x0000_s1030" type="#_x0000_t202" style="position:absolute;left:0;text-align:left;margin-left:338.75pt;margin-top:44.75pt;width:87.8pt;height:22.4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" filled="f" stroked="f">
                <v:textbox>
                  <w:txbxContent>
                    <w:p w:rsidR="0010673D" w:rsidRPr="0010673D" w:rsidRDefault="0010673D" w:rsidP="0010673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(حبیبی،1393: 8</w:t>
                      </w:r>
                      <w:r>
                        <w:rPr>
                          <w:rFonts w:asciiTheme="minorHAnsi" w:hAnsi="Calibri" w:cs="B Nazanin" w:hint="cs"/>
                          <w:kern w:val="24"/>
                          <w:rtl/>
                          <w:lang w:bidi="fa-IR"/>
                        </w:rPr>
                        <w:t>8</w:t>
                      </w:r>
                      <w:r w:rsidRPr="0010673D">
                        <w:rPr>
                          <w:rFonts w:asciiTheme="minorHAnsi" w:hAnsi="Calibri" w:cs="B Nazanin"/>
                          <w:kern w:val="24"/>
                          <w:rtl/>
                          <w:lang w:bidi="fa-IR"/>
                        </w:rPr>
                        <w:t>)</w:t>
                      </w:r>
                    </w:p>
                  </w:txbxContent>
                </v:textbox>
                <w10:wrap anchorx="margin"/>
              </v:shape>
            </w:pict>
          </mc:Fallback>
        </mc:AlternateContent>
      </w:r>
      <w:r w:rsidRPr="0010673D">
        <w:rPr>
          <w:rFonts w:cs="B Nazanin"/>
          <w:sz w:val="28"/>
          <w:szCs w:val="28"/>
          <w:rtl/>
          <w:lang w:bidi="fa-IR"/>
        </w:rPr>
        <w:t xml:space="preserve"> پس از تشکیل دولت سازمان دیوانی با تکیه بر تفاسیر مذهب شیعه تشکیل میشود و مهمترین کار این دولت و عوامل دیوان این است که سیاست های ارضی جدیدی را در پیش گیرند تا بتوانند سازمان تولید را راه اندازی نمایند.</w:t>
      </w:r>
      <w:r w:rsidRPr="0010673D">
        <w:rPr>
          <w:rFonts w:cs="B Nazanin"/>
          <w:sz w:val="28"/>
          <w:szCs w:val="28"/>
        </w:rPr>
        <w:t xml:space="preserve"> </w:t>
      </w:r>
    </w:p>
    <w:p w:rsidR="0010673D" w:rsidRPr="0010673D" w:rsidRDefault="0010673D" w:rsidP="0010673D">
      <w:pPr>
        <w:bidi/>
        <w:jc w:val="both"/>
        <w:rPr>
          <w:rFonts w:cs="B Nazanin"/>
          <w:sz w:val="28"/>
          <w:szCs w:val="28"/>
          <w:lang w:bidi="fa-IR"/>
        </w:rPr>
      </w:pPr>
      <w:r w:rsidRPr="0010673D">
        <w:rPr>
          <w:rFonts w:cs="B Nazanin" w:hint="cs"/>
          <w:sz w:val="28"/>
          <w:szCs w:val="28"/>
          <w:rtl/>
          <w:lang w:bidi="fa-IR"/>
        </w:rPr>
        <w:t>در این سیاست تمامی اراضی به مامورین دولتی سپرده میشود و این امر سبب میگردد که دولت صفوی بر خلاف سلجوقی که نیروهای نظامی خویش را از طریق واگذاری و اقطاع فراهم می آورد ، نیروی نظامی خویش را مستقل و تحت نظر دولت و شخص سلطان فراهم آورد.</w:t>
      </w:r>
    </w:p>
    <w:p w:rsidR="0010673D" w:rsidRPr="0010673D" w:rsidRDefault="0010673D" w:rsidP="0010673D">
      <w:pPr>
        <w:bidi/>
        <w:jc w:val="both"/>
        <w:rPr>
          <w:rFonts w:cs="B Nazanin"/>
          <w:sz w:val="28"/>
          <w:szCs w:val="28"/>
          <w:lang w:bidi="fa-IR"/>
        </w:rPr>
      </w:pPr>
      <w:r w:rsidRPr="0010673D">
        <w:rPr>
          <w:rFonts w:cs="B Nazanin" w:hint="cs"/>
          <w:sz w:val="28"/>
          <w:szCs w:val="28"/>
          <w:rtl/>
          <w:lang w:bidi="fa-IR"/>
        </w:rPr>
        <w:t>دولت و در راس آن سلطان صفوی همه ی عوامل و عناصر تولید را سبب میگردد. شهری ،روستایی و ایلیاتی همه و همه در مقابل این مالک و دستگاه دیوانی او نقش تولید کننده دارند.</w:t>
      </w:r>
    </w:p>
    <w:p w:rsidR="0010673D" w:rsidRPr="0010673D" w:rsidRDefault="0010673D" w:rsidP="0010673D">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71552" behindDoc="0" locked="0" layoutInCell="1" allowOverlap="1" wp14:anchorId="017707BC" wp14:editId="4E705B1D">
                <wp:simplePos x="0" y="0"/>
                <wp:positionH relativeFrom="margin">
                  <wp:posOffset>3214226</wp:posOffset>
                </wp:positionH>
                <wp:positionV relativeFrom="paragraph">
                  <wp:posOffset>252921</wp:posOffset>
                </wp:positionV>
                <wp:extent cx="1115252" cy="284672"/>
                <wp:effectExtent l="0" t="0" r="0" b="0"/>
                <wp:wrapNone/>
                <wp:docPr id="5"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10673D" w:rsidRPr="0010673D" w:rsidRDefault="0010673D" w:rsidP="0010673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(حبیبی،1393: 8</w:t>
                            </w:r>
                            <w:r>
                              <w:rPr>
                                <w:rFonts w:asciiTheme="minorHAnsi" w:hAnsi="Calibri" w:cs="B Nazanin" w:hint="cs"/>
                                <w:kern w:val="24"/>
                                <w:rtl/>
                                <w:lang w:bidi="fa-IR"/>
                              </w:rPr>
                              <w:t>9</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17707BC" id="_x0000_s1031" type="#_x0000_t202" style="position:absolute;left:0;text-align:left;margin-left:253.1pt;margin-top:19.9pt;width:87.8pt;height:22.4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" filled="f" stroked="f">
                <v:textbox>
                  <w:txbxContent>
                    <w:p w:rsidR="0010673D" w:rsidRPr="0010673D" w:rsidRDefault="0010673D" w:rsidP="0010673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(حبیبی،1393: 8</w:t>
                      </w:r>
                      <w:r>
                        <w:rPr>
                          <w:rFonts w:asciiTheme="minorHAnsi" w:hAnsi="Calibri" w:cs="B Nazanin" w:hint="cs"/>
                          <w:kern w:val="24"/>
                          <w:rtl/>
                          <w:lang w:bidi="fa-IR"/>
                        </w:rPr>
                        <w:t>9</w:t>
                      </w:r>
                      <w:r w:rsidRPr="0010673D">
                        <w:rPr>
                          <w:rFonts w:asciiTheme="minorHAnsi" w:hAnsi="Calibri" w:cs="B Nazanin"/>
                          <w:kern w:val="24"/>
                          <w:rtl/>
                          <w:lang w:bidi="fa-IR"/>
                        </w:rPr>
                        <w:t>)</w:t>
                      </w:r>
                    </w:p>
                  </w:txbxContent>
                </v:textbox>
                <w10:wrap anchorx="margin"/>
              </v:shape>
            </w:pict>
          </mc:Fallback>
        </mc:AlternateContent>
      </w:r>
      <w:r w:rsidRPr="0010673D">
        <w:rPr>
          <w:rFonts w:cs="B Nazanin" w:hint="cs"/>
          <w:sz w:val="28"/>
          <w:szCs w:val="28"/>
          <w:rtl/>
          <w:lang w:bidi="fa-IR"/>
        </w:rPr>
        <w:t>در درون شهر و پشت دیوارهای آن کشاورزی صورت میگیرد در روستاها صنعت ابریشم پای میگیرد ،ایل به تولید دام و صنایع نساجی میپردازد.</w:t>
      </w:r>
      <w:r w:rsidRPr="0010673D">
        <w:rPr>
          <w:rFonts w:cs="B Nazanin"/>
          <w:sz w:val="28"/>
          <w:szCs w:val="28"/>
        </w:rPr>
        <w:t xml:space="preserve"> </w:t>
      </w:r>
    </w:p>
    <w:p w:rsidR="0010673D" w:rsidRPr="0010673D" w:rsidRDefault="0010673D" w:rsidP="0010673D">
      <w:pPr>
        <w:rPr>
          <w:rFonts w:cs="B Nazanin"/>
          <w:sz w:val="28"/>
          <w:szCs w:val="28"/>
          <w:lang w:bidi="fa-IR"/>
        </w:rPr>
      </w:pPr>
      <w:r w:rsidRPr="0010673D">
        <w:rPr>
          <w:rFonts w:cs="B Nazanin" w:hint="cs"/>
          <w:sz w:val="28"/>
          <w:szCs w:val="28"/>
          <w:rtl/>
          <w:lang w:bidi="fa-IR"/>
        </w:rPr>
        <w:t>امور صنفی به سه طریق تحت نظارت مستقیم دولت قرار میگیرد:1) دیوان حسبت 2) داروغه 3)کلانتر</w:t>
      </w:r>
    </w:p>
    <w:p w:rsidR="0010673D" w:rsidRPr="0010673D" w:rsidRDefault="0010673D" w:rsidP="0010673D">
      <w:pPr>
        <w:bidi/>
        <w:jc w:val="both"/>
        <w:rPr>
          <w:rFonts w:cs="B Nazanin"/>
          <w:sz w:val="28"/>
          <w:szCs w:val="28"/>
          <w:lang w:bidi="fa-IR"/>
        </w:rPr>
      </w:pPr>
      <w:r w:rsidRPr="0010673D">
        <w:rPr>
          <w:rFonts w:cs="B Nazanin" w:hint="cs"/>
          <w:sz w:val="28"/>
          <w:szCs w:val="28"/>
          <w:rtl/>
          <w:lang w:bidi="fa-IR"/>
        </w:rPr>
        <w:lastRenderedPageBreak/>
        <w:t>تجار و بازرگانان در امر تجارت آزاد بودند ولی با نظارت دولت و دیوان هایش  و در مواردی مثل ابریشم تجارت آن کاملا انحصاری در اختیار شخص سلطان بود. تجارت با دول اروپایی نیز تحت نظارت دولت انجام می گرفت.</w:t>
      </w:r>
    </w:p>
    <w:p w:rsidR="0010673D" w:rsidRPr="0010673D" w:rsidRDefault="0010673D" w:rsidP="0010673D">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69504" behindDoc="0" locked="0" layoutInCell="1" allowOverlap="1" wp14:anchorId="1B8E2C6D" wp14:editId="384B1363">
                <wp:simplePos x="0" y="0"/>
                <wp:positionH relativeFrom="margin">
                  <wp:posOffset>3001992</wp:posOffset>
                </wp:positionH>
                <wp:positionV relativeFrom="paragraph">
                  <wp:posOffset>824552</wp:posOffset>
                </wp:positionV>
                <wp:extent cx="1287589" cy="310551"/>
                <wp:effectExtent l="0" t="0" r="0" b="0"/>
                <wp:wrapNone/>
                <wp:docPr id="4" name="TextBox 5"/>
                <wp:cNvGraphicFramePr/>
                <a:graphic xmlns:a="http://schemas.openxmlformats.org/drawingml/2006/main">
                  <a:graphicData uri="http://schemas.microsoft.com/office/word/2010/wordprocessingShape">
                    <wps:wsp>
                      <wps:cNvSpPr txBox="1"/>
                      <wps:spPr>
                        <a:xfrm>
                          <a:off x="0" y="0"/>
                          <a:ext cx="1287589" cy="310551"/>
                        </a:xfrm>
                        <a:prstGeom prst="rect">
                          <a:avLst/>
                        </a:prstGeom>
                        <a:noFill/>
                      </wps:spPr>
                      <wps:txbx>
                        <w:txbxContent>
                          <w:p w:rsidR="0010673D" w:rsidRPr="009B106D" w:rsidRDefault="0010673D" w:rsidP="0010673D">
                            <w:pPr>
                              <w:pStyle w:val="NormalWeb"/>
                              <w:spacing w:before="0" w:beforeAutospacing="0" w:after="0" w:afterAutospacing="0"/>
                              <w:jc w:val="right"/>
                              <w:rPr>
                                <w:rFonts w:asciiTheme="minorHAnsi" w:hAnsi="Calibri" w:cs="B Nazanin"/>
                                <w:kern w:val="24"/>
                                <w:lang w:bidi="fa-IR"/>
                              </w:rPr>
                            </w:pPr>
                            <w:r w:rsidRPr="0010673D">
                              <w:rPr>
                                <w:rFonts w:asciiTheme="minorHAnsi" w:hAnsi="Calibri" w:cs="B Nazanin" w:hint="cs"/>
                                <w:kern w:val="24"/>
                                <w:rtl/>
                                <w:lang w:bidi="fa-IR"/>
                              </w:rPr>
                              <w:t>(پاکزاد،1390: 378</w:t>
                            </w:r>
                            <w:r w:rsidRPr="009B106D">
                              <w:rPr>
                                <w:rFonts w:asciiTheme="minorHAnsi" w:hAnsi="Calibri" w:cs="B Nazanin" w:hint="cs"/>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B8E2C6D" id="_x0000_s1032" type="#_x0000_t202" style="position:absolute;left:0;text-align:left;margin-left:236.4pt;margin-top:64.95pt;width:101.4pt;height:24.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" filled="f" stroked="f">
                <v:textbox>
                  <w:txbxContent>
                    <w:p w:rsidR="0010673D" w:rsidRPr="009B106D" w:rsidRDefault="0010673D" w:rsidP="0010673D">
                      <w:pPr>
                        <w:pStyle w:val="NormalWeb"/>
                        <w:spacing w:before="0" w:beforeAutospacing="0" w:after="0" w:afterAutospacing="0"/>
                        <w:jc w:val="right"/>
                        <w:rPr>
                          <w:rFonts w:asciiTheme="minorHAnsi" w:hAnsi="Calibri" w:cs="B Nazanin"/>
                          <w:kern w:val="24"/>
                          <w:lang w:bidi="fa-IR"/>
                        </w:rPr>
                      </w:pPr>
                      <w:r w:rsidRPr="0010673D">
                        <w:rPr>
                          <w:rFonts w:asciiTheme="minorHAnsi" w:hAnsi="Calibri" w:cs="B Nazanin" w:hint="cs"/>
                          <w:kern w:val="24"/>
                          <w:rtl/>
                          <w:lang w:bidi="fa-IR"/>
                        </w:rPr>
                        <w:t>(پاکزاد،1390: 378</w:t>
                      </w:r>
                      <w:r w:rsidRPr="009B106D">
                        <w:rPr>
                          <w:rFonts w:asciiTheme="minorHAnsi" w:hAnsi="Calibri" w:cs="B Nazanin" w:hint="cs"/>
                          <w:kern w:val="24"/>
                          <w:rtl/>
                          <w:lang w:bidi="fa-IR"/>
                        </w:rPr>
                        <w:t>)</w:t>
                      </w:r>
                    </w:p>
                  </w:txbxContent>
                </v:textbox>
                <w10:wrap anchorx="margin"/>
              </v:shape>
            </w:pict>
          </mc:Fallback>
        </mc:AlternateContent>
      </w:r>
      <w:r w:rsidRPr="0010673D">
        <w:rPr>
          <w:rFonts w:cs="B Nazanin"/>
          <w:sz w:val="28"/>
          <w:szCs w:val="28"/>
          <w:rtl/>
          <w:lang w:bidi="fa-IR"/>
        </w:rPr>
        <w:t xml:space="preserve"> شاه عباس برای افزایش و رونق تجارت خارجی شمار زیادی کاروان سرا و ساختمانهایی برای اطراق مسافران ساخت. ساخت آب انبارهای بین جاده ای ،حفر شبکه های عظیم قنات و کاریز آب رسانی و ...  از جمله کارهای دولت صفوی بود. دولت همچنین امنیت سه راه تجاری (</w:t>
      </w:r>
      <w:r w:rsidRPr="0010673D">
        <w:rPr>
          <w:rFonts w:cs="B Nazanin" w:hint="cs"/>
          <w:sz w:val="28"/>
          <w:szCs w:val="28"/>
          <w:rtl/>
          <w:lang w:bidi="fa-IR"/>
        </w:rPr>
        <w:t xml:space="preserve">ابریشم ادویه و راه ظلمات یا راه روسیه) را نیز بر عهده ی حاکمان و راه داران گذاشت </w:t>
      </w:r>
    </w:p>
    <w:p w:rsidR="0010673D" w:rsidRPr="0010673D" w:rsidRDefault="0010673D" w:rsidP="0010673D">
      <w:pPr>
        <w:bidi/>
        <w:jc w:val="both"/>
        <w:rPr>
          <w:rFonts w:cs="B Nazanin"/>
          <w:sz w:val="28"/>
          <w:szCs w:val="28"/>
          <w:lang w:bidi="fa-IR"/>
        </w:rPr>
      </w:pPr>
      <w:r w:rsidRPr="0010673D">
        <w:rPr>
          <w:rFonts w:cs="B Nazanin" w:hint="cs"/>
          <w:sz w:val="28"/>
          <w:szCs w:val="28"/>
          <w:rtl/>
          <w:lang w:bidi="fa-IR"/>
        </w:rPr>
        <w:t>سرمایه گذاریهای عظیم دولت در امور و تاسیسات و تجهیزات زیرساختی سبب ابداع مجدد مفهوم شار می گردد.</w:t>
      </w:r>
    </w:p>
    <w:p w:rsidR="0010673D" w:rsidRPr="0010673D" w:rsidRDefault="009B106D" w:rsidP="0010673D">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73600" behindDoc="0" locked="0" layoutInCell="1" allowOverlap="1" wp14:anchorId="3C3FF8C6" wp14:editId="7D3792AD">
                <wp:simplePos x="0" y="0"/>
                <wp:positionH relativeFrom="margin">
                  <wp:posOffset>4034910</wp:posOffset>
                </wp:positionH>
                <wp:positionV relativeFrom="paragraph">
                  <wp:posOffset>275854</wp:posOffset>
                </wp:positionV>
                <wp:extent cx="1115252" cy="284672"/>
                <wp:effectExtent l="0" t="0" r="0" b="0"/>
                <wp:wrapNone/>
                <wp:docPr id="7"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91</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3FF8C6" id="_x0000_s1033" type="#_x0000_t202" style="position:absolute;left:0;text-align:left;margin-left:317.7pt;margin-top:21.7pt;width:87.8pt;height:22.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" filled="f" stroked="f">
                <v:textbo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1</w:t>
                      </w:r>
                      <w:r w:rsidRPr="0010673D">
                        <w:rPr>
                          <w:rFonts w:asciiTheme="minorHAnsi" w:hAnsi="Calibri" w:cs="B Nazanin"/>
                          <w:kern w:val="24"/>
                          <w:rtl/>
                          <w:lang w:bidi="fa-IR"/>
                        </w:rPr>
                        <w:t>)</w:t>
                      </w:r>
                    </w:p>
                  </w:txbxContent>
                </v:textbox>
                <w10:wrap anchorx="margin"/>
              </v:shape>
            </w:pict>
          </mc:Fallback>
        </mc:AlternateContent>
      </w:r>
      <w:r w:rsidR="0010673D" w:rsidRPr="0010673D">
        <w:rPr>
          <w:rFonts w:cs="B Nazanin" w:hint="cs"/>
          <w:sz w:val="28"/>
          <w:szCs w:val="28"/>
          <w:rtl/>
          <w:lang w:bidi="fa-IR"/>
        </w:rPr>
        <w:t>شهر در این دوره آلیاژی است از فعالیت های کشاورزی ،صنعتی و بازرگانی در عین آنکه مقر دیوانی و حضور دولت نیز می باشد</w:t>
      </w:r>
    </w:p>
    <w:p w:rsidR="009B106D" w:rsidRPr="009B106D" w:rsidRDefault="009B106D" w:rsidP="009B106D">
      <w:pPr>
        <w:bidi/>
        <w:jc w:val="both"/>
        <w:rPr>
          <w:rFonts w:cs="B Nazanin"/>
          <w:sz w:val="28"/>
          <w:szCs w:val="28"/>
          <w:lang w:bidi="fa-IR"/>
        </w:rPr>
      </w:pPr>
      <w:r w:rsidRPr="009B106D">
        <w:rPr>
          <w:rFonts w:cs="B Nazanin" w:hint="cs"/>
          <w:sz w:val="28"/>
          <w:szCs w:val="28"/>
          <w:rtl/>
          <w:lang w:bidi="fa-IR"/>
        </w:rPr>
        <w:t>حضور دایم و مداخله ی مستقیم دولت صفوی در همه ی امور سبب تعارضات شرعی و مذهبی می شود تا جایی که دولت در مقابل محاکم شرع ، محاکم عرف را بر پا میدارد.</w:t>
      </w:r>
    </w:p>
    <w:p w:rsidR="009B106D" w:rsidRPr="009B106D" w:rsidRDefault="009B106D" w:rsidP="009B106D">
      <w:pPr>
        <w:bidi/>
        <w:jc w:val="both"/>
        <w:rPr>
          <w:rFonts w:cs="B Nazanin"/>
          <w:sz w:val="28"/>
          <w:szCs w:val="28"/>
          <w:lang w:bidi="fa-IR"/>
        </w:rPr>
      </w:pPr>
      <w:r w:rsidRPr="009B106D">
        <w:rPr>
          <w:rFonts w:cs="B Nazanin" w:hint="cs"/>
          <w:sz w:val="28"/>
          <w:szCs w:val="28"/>
          <w:rtl/>
          <w:lang w:bidi="fa-IR"/>
        </w:rPr>
        <w:t>شکلگیری دولت صفوی با تکیه بر وحدت اجتمایی کار و سلطه و حضور همه جانبه در امر تولید سبب می شود که به یکی از قدرتمند ترین و ثروتمند ترین دولتهای آن روزگاران تبدیل شود.</w:t>
      </w:r>
    </w:p>
    <w:p w:rsidR="009B106D" w:rsidRPr="009B106D" w:rsidRDefault="009B106D" w:rsidP="009B106D">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75648" behindDoc="0" locked="0" layoutInCell="1" allowOverlap="1" wp14:anchorId="56292AFD" wp14:editId="04630ED2">
                <wp:simplePos x="0" y="0"/>
                <wp:positionH relativeFrom="margin">
                  <wp:posOffset>1670182</wp:posOffset>
                </wp:positionH>
                <wp:positionV relativeFrom="paragraph">
                  <wp:posOffset>273529</wp:posOffset>
                </wp:positionV>
                <wp:extent cx="1115252" cy="284672"/>
                <wp:effectExtent l="0" t="0" r="0" b="0"/>
                <wp:wrapNone/>
                <wp:docPr id="8"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92</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6292AFD" id="_x0000_s1034" type="#_x0000_t202" style="position:absolute;left:0;text-align:left;margin-left:131.5pt;margin-top:21.55pt;width:87.8pt;height:22.4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" filled="f" stroked="f">
                <v:textbo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2</w:t>
                      </w:r>
                      <w:r w:rsidRPr="0010673D">
                        <w:rPr>
                          <w:rFonts w:asciiTheme="minorHAnsi" w:hAnsi="Calibri" w:cs="B Nazanin"/>
                          <w:kern w:val="24"/>
                          <w:rtl/>
                          <w:lang w:bidi="fa-IR"/>
                        </w:rPr>
                        <w:t>)</w:t>
                      </w:r>
                    </w:p>
                  </w:txbxContent>
                </v:textbox>
                <w10:wrap anchorx="margin"/>
              </v:shape>
            </w:pict>
          </mc:Fallback>
        </mc:AlternateContent>
      </w:r>
      <w:r w:rsidRPr="009B106D">
        <w:rPr>
          <w:rFonts w:cs="B Nazanin" w:hint="cs"/>
          <w:sz w:val="28"/>
          <w:szCs w:val="28"/>
          <w:rtl/>
          <w:lang w:bidi="fa-IR"/>
        </w:rPr>
        <w:t>جمع بندی ماهرانه از فلسفه ، هنر ،معماری و شهر سازی روزگاران کهن نیز به گونه ای است که خود مکتب جدیدی را در این عرصه ها سبب می گردد: مکتب اصفهان.</w:t>
      </w:r>
    </w:p>
    <w:p w:rsidR="009B106D" w:rsidRPr="00AC7D16" w:rsidRDefault="00AC7D16" w:rsidP="00AC7D16">
      <w:pPr>
        <w:pStyle w:val="Heading1"/>
        <w:bidi/>
        <w:jc w:val="left"/>
        <w:rPr>
          <w:rFonts w:cs="B Nazanin"/>
          <w:b/>
          <w:bCs/>
          <w:color w:val="auto"/>
          <w:sz w:val="36"/>
          <w:szCs w:val="36"/>
          <w:lang w:bidi="fa-IR"/>
        </w:rPr>
      </w:pPr>
      <w:bookmarkStart w:id="2" w:name="_Toc437519006"/>
      <w:r>
        <w:rPr>
          <w:rFonts w:cs="B Nazanin" w:hint="cs"/>
          <w:b/>
          <w:bCs/>
          <w:color w:val="auto"/>
          <w:sz w:val="36"/>
          <w:szCs w:val="36"/>
          <w:rtl/>
          <w:lang w:bidi="fa-IR"/>
        </w:rPr>
        <w:t>2.</w:t>
      </w:r>
      <w:r w:rsidR="009B106D" w:rsidRPr="00AC7D16">
        <w:rPr>
          <w:rFonts w:cs="B Nazanin" w:hint="cs"/>
          <w:b/>
          <w:bCs/>
          <w:color w:val="auto"/>
          <w:sz w:val="36"/>
          <w:szCs w:val="36"/>
          <w:rtl/>
          <w:lang w:bidi="fa-IR"/>
        </w:rPr>
        <w:t>مکتب اصفهان</w:t>
      </w:r>
      <w:bookmarkEnd w:id="2"/>
    </w:p>
    <w:p w:rsidR="009B106D" w:rsidRPr="009B106D" w:rsidRDefault="009B106D" w:rsidP="009B106D">
      <w:pPr>
        <w:bidi/>
        <w:jc w:val="both"/>
        <w:rPr>
          <w:rFonts w:cs="B Nazanin"/>
          <w:sz w:val="28"/>
          <w:szCs w:val="28"/>
          <w:lang w:bidi="fa-IR"/>
        </w:rPr>
      </w:pPr>
      <w:r w:rsidRPr="009B106D">
        <w:rPr>
          <w:rFonts w:cs="B Nazanin" w:hint="cs"/>
          <w:sz w:val="28"/>
          <w:szCs w:val="28"/>
          <w:rtl/>
          <w:lang w:bidi="fa-IR"/>
        </w:rPr>
        <w:t>بازسازی و ابداع مجدد مفاهیم شهر و شهرسازی قبل از تشکیل دولت صفوی در دل حکومت های قره قویونلو و آق قویونلو شکل می گیرد. ایجاد مجموعه حسن پادشاه در تبریز به عنوان شهری جدید در کناره ی تبریز قدیم نمونه ای روشن از بازسازی مفاهیم کهن شهرسازی است که به دوره بوییان و شامانیان بر می گردد.</w:t>
      </w:r>
    </w:p>
    <w:p w:rsidR="009B106D" w:rsidRPr="009B106D" w:rsidRDefault="009B106D" w:rsidP="009B106D">
      <w:pPr>
        <w:bidi/>
        <w:jc w:val="both"/>
        <w:rPr>
          <w:rFonts w:cs="B Nazanin"/>
          <w:sz w:val="28"/>
          <w:szCs w:val="28"/>
          <w:lang w:bidi="fa-IR"/>
        </w:rPr>
      </w:pPr>
      <w:r w:rsidRPr="009B106D">
        <w:rPr>
          <w:rFonts w:cs="B Nazanin" w:hint="cs"/>
          <w:sz w:val="28"/>
          <w:szCs w:val="28"/>
          <w:rtl/>
          <w:lang w:bidi="fa-IR"/>
        </w:rPr>
        <w:t>آنچه در این دوران بر مفاهیم قبلی اضافه شده و به تعبیری روشن ابداع می گردد پیدایش مفهوم خیابان در مقابل بیابان که یا راه به میدان اصلی شهر می برد و یا اینکه به موازات آن کشیده می شود.</w:t>
      </w:r>
    </w:p>
    <w:p w:rsidR="009B106D" w:rsidRPr="009B106D" w:rsidRDefault="009B106D" w:rsidP="009B106D">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77696" behindDoc="0" locked="0" layoutInCell="1" allowOverlap="1" wp14:anchorId="62779D5B" wp14:editId="21DC84B3">
                <wp:simplePos x="0" y="0"/>
                <wp:positionH relativeFrom="margin">
                  <wp:posOffset>178903</wp:posOffset>
                </wp:positionH>
                <wp:positionV relativeFrom="paragraph">
                  <wp:posOffset>249975</wp:posOffset>
                </wp:positionV>
                <wp:extent cx="1115252" cy="284672"/>
                <wp:effectExtent l="0" t="0" r="0" b="0"/>
                <wp:wrapNone/>
                <wp:docPr id="9"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93</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2779D5B" id="_x0000_s1035" type="#_x0000_t202" style="position:absolute;left:0;text-align:left;margin-left:14.1pt;margin-top:19.7pt;width:87.8pt;height:22.4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" filled="f" stroked="f">
                <v:textbo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3</w:t>
                      </w:r>
                      <w:r w:rsidRPr="0010673D">
                        <w:rPr>
                          <w:rFonts w:asciiTheme="minorHAnsi" w:hAnsi="Calibri" w:cs="B Nazanin"/>
                          <w:kern w:val="24"/>
                          <w:rtl/>
                          <w:lang w:bidi="fa-IR"/>
                        </w:rPr>
                        <w:t>)</w:t>
                      </w:r>
                    </w:p>
                  </w:txbxContent>
                </v:textbox>
                <w10:wrap anchorx="margin"/>
              </v:shape>
            </w:pict>
          </mc:Fallback>
        </mc:AlternateContent>
      </w:r>
      <w:r w:rsidRPr="009B106D">
        <w:rPr>
          <w:rFonts w:cs="B Nazanin" w:hint="cs"/>
          <w:sz w:val="28"/>
          <w:szCs w:val="28"/>
          <w:rtl/>
          <w:lang w:bidi="fa-IR"/>
        </w:rPr>
        <w:t>علی رقم این اقدامات اولیه ، مفهوم شهر چون دولت هنوز نهادینه نشده است. برای اینکه هردوی این مفاهیم نهادینه گردند استقرار بی چون و چرای دولت صفوی در زمان شاه عباس اول می باشد.</w:t>
      </w:r>
      <w:r w:rsidRPr="009B106D">
        <w:rPr>
          <w:rFonts w:cs="B Nazanin"/>
          <w:sz w:val="28"/>
          <w:szCs w:val="28"/>
        </w:rPr>
        <w:t xml:space="preserve"> </w:t>
      </w:r>
    </w:p>
    <w:p w:rsidR="009B106D" w:rsidRPr="009B106D" w:rsidRDefault="009B106D" w:rsidP="009B106D">
      <w:pPr>
        <w:bidi/>
        <w:jc w:val="both"/>
        <w:rPr>
          <w:rFonts w:cs="B Nazanin"/>
          <w:sz w:val="28"/>
          <w:szCs w:val="28"/>
          <w:lang w:bidi="fa-IR"/>
        </w:rPr>
      </w:pPr>
      <w:r w:rsidRPr="0010673D">
        <w:rPr>
          <w:rFonts w:cs="B Nazanin"/>
          <w:noProof/>
          <w:sz w:val="28"/>
          <w:szCs w:val="28"/>
        </w:rPr>
        <w:lastRenderedPageBreak/>
        <mc:AlternateContent>
          <mc:Choice Requires="wps">
            <w:drawing>
              <wp:anchor distT="0" distB="0" distL="114300" distR="114300" simplePos="0" relativeHeight="251679744" behindDoc="0" locked="0" layoutInCell="1" allowOverlap="1" wp14:anchorId="6F40B0DA" wp14:editId="1FCD7F74">
                <wp:simplePos x="0" y="0"/>
                <wp:positionH relativeFrom="margin">
                  <wp:posOffset>2801333</wp:posOffset>
                </wp:positionH>
                <wp:positionV relativeFrom="paragraph">
                  <wp:posOffset>818299</wp:posOffset>
                </wp:positionV>
                <wp:extent cx="1115252" cy="284672"/>
                <wp:effectExtent l="0" t="0" r="0" b="0"/>
                <wp:wrapNone/>
                <wp:docPr id="10"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94</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F40B0DA" id="_x0000_s1036" type="#_x0000_t202" style="position:absolute;left:0;text-align:left;margin-left:220.6pt;margin-top:64.45pt;width:87.8pt;height:22.4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" filled="f" stroked="f">
                <v:textbox>
                  <w:txbxContent>
                    <w:p w:rsidR="009B106D" w:rsidRPr="0010673D" w:rsidRDefault="009B106D" w:rsidP="009B106D">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4</w:t>
                      </w:r>
                      <w:r w:rsidRPr="0010673D">
                        <w:rPr>
                          <w:rFonts w:asciiTheme="minorHAnsi" w:hAnsi="Calibri" w:cs="B Nazanin"/>
                          <w:kern w:val="24"/>
                          <w:rtl/>
                          <w:lang w:bidi="fa-IR"/>
                        </w:rPr>
                        <w:t>)</w:t>
                      </w:r>
                    </w:p>
                  </w:txbxContent>
                </v:textbox>
                <w10:wrap anchorx="margin"/>
              </v:shape>
            </w:pict>
          </mc:Fallback>
        </mc:AlternateContent>
      </w:r>
      <w:r w:rsidRPr="009B106D">
        <w:rPr>
          <w:rFonts w:cs="B Nazanin" w:hint="cs"/>
          <w:sz w:val="28"/>
          <w:szCs w:val="28"/>
          <w:rtl/>
          <w:lang w:bidi="fa-IR"/>
        </w:rPr>
        <w:t xml:space="preserve">تغییر پایتخت از قزوین به اصفهان و ایجاد دولت قاهر مرکزی  و استیلای سیاسی-عقیدتی، فرهنگی، اجتمایی-اقتصادی چه در پهنه ی داخلی و چه در پهنه ی خارجی سبب می گردد تا این دولت به مادیت بخشیدن به مفاهیم سیاسی </w:t>
      </w:r>
      <w:r w:rsidRPr="009B106D">
        <w:rPr>
          <w:rFonts w:ascii="Times New Roman" w:hAnsi="Times New Roman" w:cs="Times New Roman" w:hint="cs"/>
          <w:sz w:val="28"/>
          <w:szCs w:val="28"/>
          <w:rtl/>
          <w:lang w:bidi="fa-IR"/>
        </w:rPr>
        <w:t>–</w:t>
      </w:r>
      <w:r w:rsidRPr="009B106D">
        <w:rPr>
          <w:rFonts w:cs="B Nazanin" w:hint="cs"/>
          <w:sz w:val="28"/>
          <w:szCs w:val="28"/>
          <w:rtl/>
          <w:lang w:bidi="fa-IR"/>
        </w:rPr>
        <w:t xml:space="preserve">عقیدتی ، فرهنگی و اقتصادی- اجتماعی خود بپردازد و به شهر چون نماد ،تجسم و تجسد کالبدی </w:t>
      </w:r>
      <w:r w:rsidRPr="009B106D">
        <w:rPr>
          <w:rFonts w:ascii="Times New Roman" w:hAnsi="Times New Roman" w:cs="Times New Roman" w:hint="cs"/>
          <w:sz w:val="28"/>
          <w:szCs w:val="28"/>
          <w:rtl/>
          <w:lang w:bidi="fa-IR"/>
        </w:rPr>
        <w:t>–</w:t>
      </w:r>
      <w:r w:rsidRPr="009B106D">
        <w:rPr>
          <w:rFonts w:cs="B Nazanin" w:hint="cs"/>
          <w:sz w:val="28"/>
          <w:szCs w:val="28"/>
          <w:rtl/>
          <w:lang w:bidi="fa-IR"/>
        </w:rPr>
        <w:t xml:space="preserve"> فضایی این مفاهیم بنگرد. </w:t>
      </w:r>
    </w:p>
    <w:p w:rsidR="00221FA6" w:rsidRPr="00221FA6" w:rsidRDefault="00501C84" w:rsidP="00221FA6">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81792" behindDoc="0" locked="0" layoutInCell="1" allowOverlap="1" wp14:anchorId="69EA420F" wp14:editId="5AF51A41">
                <wp:simplePos x="0" y="0"/>
                <wp:positionH relativeFrom="margin">
                  <wp:posOffset>4354087</wp:posOffset>
                </wp:positionH>
                <wp:positionV relativeFrom="paragraph">
                  <wp:posOffset>835552</wp:posOffset>
                </wp:positionV>
                <wp:extent cx="1115252" cy="284672"/>
                <wp:effectExtent l="0" t="0" r="0" b="0"/>
                <wp:wrapNone/>
                <wp:docPr id="11"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501C84" w:rsidRPr="0010673D" w:rsidRDefault="00501C84" w:rsidP="00501C84">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94</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9EA420F" id="_x0000_s1037" type="#_x0000_t202" style="position:absolute;left:0;text-align:left;margin-left:342.85pt;margin-top:65.8pt;width:87.8pt;height:22.4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" filled="f" stroked="f">
                <v:textbox>
                  <w:txbxContent>
                    <w:p w:rsidR="00501C84" w:rsidRPr="0010673D" w:rsidRDefault="00501C84" w:rsidP="00501C84">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94</w:t>
                      </w:r>
                      <w:r w:rsidRPr="0010673D">
                        <w:rPr>
                          <w:rFonts w:asciiTheme="minorHAnsi" w:hAnsi="Calibri" w:cs="B Nazanin"/>
                          <w:kern w:val="24"/>
                          <w:rtl/>
                          <w:lang w:bidi="fa-IR"/>
                        </w:rPr>
                        <w:t>)</w:t>
                      </w:r>
                    </w:p>
                  </w:txbxContent>
                </v:textbox>
                <w10:wrap anchorx="margin"/>
              </v:shape>
            </w:pict>
          </mc:Fallback>
        </mc:AlternateContent>
      </w:r>
      <w:r w:rsidR="00221FA6" w:rsidRPr="00221FA6">
        <w:rPr>
          <w:rFonts w:cs="B Nazanin" w:hint="cs"/>
          <w:sz w:val="28"/>
          <w:szCs w:val="28"/>
          <w:rtl/>
          <w:lang w:bidi="fa-IR"/>
        </w:rPr>
        <w:t xml:space="preserve">شار مکتب اصفهان در دولت صفوی بیانگر امتزاج و آمیختگی سیاسی </w:t>
      </w:r>
      <w:r w:rsidR="00221FA6" w:rsidRPr="00221FA6">
        <w:rPr>
          <w:rFonts w:ascii="Times New Roman" w:hAnsi="Times New Roman" w:cs="Times New Roman" w:hint="cs"/>
          <w:sz w:val="28"/>
          <w:szCs w:val="28"/>
          <w:rtl/>
          <w:lang w:bidi="fa-IR"/>
        </w:rPr>
        <w:t>–</w:t>
      </w:r>
      <w:r w:rsidR="00221FA6" w:rsidRPr="00221FA6">
        <w:rPr>
          <w:rFonts w:cs="B Nazanin" w:hint="cs"/>
          <w:sz w:val="28"/>
          <w:szCs w:val="28"/>
          <w:rtl/>
          <w:lang w:bidi="fa-IR"/>
        </w:rPr>
        <w:t xml:space="preserve"> عقیدتی مفاهیم دیوانی و مذهبی است ، همانگونه که تبلور وحدت اجتماعی کار نیز می باشد. این شار علاوه بر شهر-قدرت ، شهر-نمایش و شهر-آرمان نیز می باشد در عین آنکه شهر-بازار و شهر-سرمایه می باشد شهر </w:t>
      </w:r>
      <w:r w:rsidR="00221FA6" w:rsidRPr="00221FA6">
        <w:rPr>
          <w:rFonts w:ascii="Times New Roman" w:hAnsi="Times New Roman" w:cs="Times New Roman" w:hint="cs"/>
          <w:sz w:val="28"/>
          <w:szCs w:val="28"/>
          <w:rtl/>
          <w:lang w:bidi="fa-IR"/>
        </w:rPr>
        <w:t>–</w:t>
      </w:r>
      <w:r w:rsidR="00221FA6" w:rsidRPr="00221FA6">
        <w:rPr>
          <w:rFonts w:cs="B Nazanin" w:hint="cs"/>
          <w:sz w:val="28"/>
          <w:szCs w:val="28"/>
          <w:rtl/>
          <w:lang w:bidi="fa-IR"/>
        </w:rPr>
        <w:t xml:space="preserve">دیوان نیز است.و شهر-منطقه گستره ی عمل آن است. </w:t>
      </w:r>
    </w:p>
    <w:p w:rsidR="009B106D" w:rsidRDefault="00501C84" w:rsidP="00501C84">
      <w:pPr>
        <w:jc w:val="center"/>
      </w:pPr>
      <w:r w:rsidRPr="00501C84">
        <w:rPr>
          <w:noProof/>
        </w:rPr>
        <w:drawing>
          <wp:inline distT="0" distB="0" distL="0" distR="0" wp14:anchorId="0123406F" wp14:editId="406B8A90">
            <wp:extent cx="4649638" cy="263777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666794" cy="2647508"/>
                    </a:xfrm>
                    <a:prstGeom prst="rect">
                      <a:avLst/>
                    </a:prstGeom>
                  </pic:spPr>
                </pic:pic>
              </a:graphicData>
            </a:graphic>
          </wp:inline>
        </w:drawing>
      </w:r>
    </w:p>
    <w:p w:rsidR="009B106D" w:rsidRPr="009B106D" w:rsidRDefault="00501C84" w:rsidP="009B106D">
      <w:r w:rsidRPr="0010673D">
        <w:rPr>
          <w:rFonts w:cs="B Nazanin"/>
          <w:noProof/>
          <w:sz w:val="28"/>
          <w:szCs w:val="28"/>
        </w:rPr>
        <mc:AlternateContent>
          <mc:Choice Requires="wps">
            <w:drawing>
              <wp:anchor distT="0" distB="0" distL="114300" distR="114300" simplePos="0" relativeHeight="251683840" behindDoc="0" locked="0" layoutInCell="1" allowOverlap="1" wp14:anchorId="4C471E67" wp14:editId="5F662E0E">
                <wp:simplePos x="0" y="0"/>
                <wp:positionH relativeFrom="margin">
                  <wp:align>center</wp:align>
                </wp:positionH>
                <wp:positionV relativeFrom="paragraph">
                  <wp:posOffset>17253</wp:posOffset>
                </wp:positionV>
                <wp:extent cx="1287589" cy="310551"/>
                <wp:effectExtent l="0" t="0" r="0" b="0"/>
                <wp:wrapNone/>
                <wp:docPr id="13" name="TextBox 5"/>
                <wp:cNvGraphicFramePr/>
                <a:graphic xmlns:a="http://schemas.openxmlformats.org/drawingml/2006/main">
                  <a:graphicData uri="http://schemas.microsoft.com/office/word/2010/wordprocessingShape">
                    <wps:wsp>
                      <wps:cNvSpPr txBox="1"/>
                      <wps:spPr>
                        <a:xfrm>
                          <a:off x="0" y="0"/>
                          <a:ext cx="1287589" cy="310551"/>
                        </a:xfrm>
                        <a:prstGeom prst="rect">
                          <a:avLst/>
                        </a:prstGeom>
                        <a:noFill/>
                      </wps:spPr>
                      <wps:txbx>
                        <w:txbxContent>
                          <w:p w:rsidR="00501C84" w:rsidRPr="009B106D" w:rsidRDefault="00501C84" w:rsidP="00501C84">
                            <w:pPr>
                              <w:pStyle w:val="NormalWeb"/>
                              <w:spacing w:before="0" w:beforeAutospacing="0" w:after="0" w:afterAutospacing="0"/>
                              <w:jc w:val="center"/>
                              <w:rPr>
                                <w:rFonts w:asciiTheme="minorHAnsi" w:hAnsi="Calibri" w:cs="B Nazanin"/>
                                <w:kern w:val="24"/>
                                <w:lang w:bidi="fa-IR"/>
                              </w:rPr>
                            </w:pPr>
                            <w:r w:rsidRPr="0010673D">
                              <w:rPr>
                                <w:rFonts w:asciiTheme="minorHAnsi" w:hAnsi="Calibri" w:cs="B Nazanin" w:hint="cs"/>
                                <w:kern w:val="24"/>
                                <w:rtl/>
                                <w:lang w:bidi="fa-IR"/>
                              </w:rPr>
                              <w:t>(پاکزاد،1390: 3</w:t>
                            </w:r>
                            <w:r>
                              <w:rPr>
                                <w:rFonts w:asciiTheme="minorHAnsi" w:hAnsi="Calibri" w:cs="B Nazanin" w:hint="cs"/>
                                <w:kern w:val="24"/>
                                <w:rtl/>
                                <w:lang w:bidi="fa-IR"/>
                              </w:rPr>
                              <w:t>9</w:t>
                            </w:r>
                            <w:r w:rsidRPr="0010673D">
                              <w:rPr>
                                <w:rFonts w:asciiTheme="minorHAnsi" w:hAnsi="Calibri" w:cs="B Nazanin" w:hint="cs"/>
                                <w:kern w:val="24"/>
                                <w:rtl/>
                                <w:lang w:bidi="fa-IR"/>
                              </w:rPr>
                              <w:t>8</w:t>
                            </w:r>
                            <w:r w:rsidRPr="009B106D">
                              <w:rPr>
                                <w:rFonts w:asciiTheme="minorHAnsi" w:hAnsi="Calibri" w:cs="B Nazanin" w:hint="cs"/>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C471E67" id="_x0000_s1038" type="#_x0000_t202" style="position:absolute;left:0;text-align:left;margin-left:0;margin-top:1.35pt;width:101.4pt;height:24.45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" filled="f" stroked="f">
                <v:textbox>
                  <w:txbxContent>
                    <w:p w:rsidR="00501C84" w:rsidRPr="009B106D" w:rsidRDefault="00501C84" w:rsidP="00501C84">
                      <w:pPr>
                        <w:pStyle w:val="NormalWeb"/>
                        <w:spacing w:before="0" w:beforeAutospacing="0" w:after="0" w:afterAutospacing="0"/>
                        <w:jc w:val="center"/>
                        <w:rPr>
                          <w:rFonts w:asciiTheme="minorHAnsi" w:hAnsi="Calibri" w:cs="B Nazanin"/>
                          <w:kern w:val="24"/>
                          <w:lang w:bidi="fa-IR"/>
                        </w:rPr>
                      </w:pPr>
                      <w:r w:rsidRPr="0010673D">
                        <w:rPr>
                          <w:rFonts w:asciiTheme="minorHAnsi" w:hAnsi="Calibri" w:cs="B Nazanin" w:hint="cs"/>
                          <w:kern w:val="24"/>
                          <w:rtl/>
                          <w:lang w:bidi="fa-IR"/>
                        </w:rPr>
                        <w:t>(پاکزاد،1390: 3</w:t>
                      </w:r>
                      <w:r>
                        <w:rPr>
                          <w:rFonts w:asciiTheme="minorHAnsi" w:hAnsi="Calibri" w:cs="B Nazanin" w:hint="cs"/>
                          <w:kern w:val="24"/>
                          <w:rtl/>
                          <w:lang w:bidi="fa-IR"/>
                        </w:rPr>
                        <w:t>9</w:t>
                      </w:r>
                      <w:r w:rsidRPr="0010673D">
                        <w:rPr>
                          <w:rFonts w:asciiTheme="minorHAnsi" w:hAnsi="Calibri" w:cs="B Nazanin" w:hint="cs"/>
                          <w:kern w:val="24"/>
                          <w:rtl/>
                          <w:lang w:bidi="fa-IR"/>
                        </w:rPr>
                        <w:t>8</w:t>
                      </w:r>
                      <w:r w:rsidRPr="009B106D">
                        <w:rPr>
                          <w:rFonts w:asciiTheme="minorHAnsi" w:hAnsi="Calibri" w:cs="B Nazanin" w:hint="cs"/>
                          <w:kern w:val="24"/>
                          <w:rtl/>
                          <w:lang w:bidi="fa-IR"/>
                        </w:rPr>
                        <w:t>)</w:t>
                      </w:r>
                    </w:p>
                  </w:txbxContent>
                </v:textbox>
                <w10:wrap anchorx="margin"/>
              </v:shape>
            </w:pict>
          </mc:Fallback>
        </mc:AlternateContent>
      </w: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شکلگیری دولت صفوی و مکتب اصفهان در شهر سازی را می توان با سازمان یابی دول مرکزی اروپایی بعد از دوره ی رنسانس و شکلگیری سبک باروک مقایسه کرد.</w:t>
      </w: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مکتب اصفهان الگوی آرمانی خود را در تلفیق دو روش طراحی اندامین و خرد گرا و در هماهنگی و هم نوایی با یکدیگر مفهومی جدید از برنامه ریزی و طراحی فضایی را عرضه میدارد.</w:t>
      </w: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در اصفهان راستای گسترش شهر منطقی است. محور چهار باغ به عنوان لولایی خطی بین سازمان فضایی کهن و نو با عبور از محور زاینده رود عملا ترکیبی از نظم و بی نظمی را عرضه می دارد.</w:t>
      </w:r>
    </w:p>
    <w:p w:rsidR="00501C84" w:rsidRPr="00501C84" w:rsidRDefault="00501C84" w:rsidP="00501C84">
      <w:pPr>
        <w:bidi/>
        <w:jc w:val="both"/>
        <w:rPr>
          <w:rFonts w:cs="B Nazanin"/>
          <w:sz w:val="28"/>
          <w:szCs w:val="28"/>
          <w:lang w:bidi="fa-IR"/>
        </w:rPr>
      </w:pPr>
      <w:r w:rsidRPr="0010673D">
        <w:rPr>
          <w:rFonts w:cs="B Nazanin"/>
          <w:noProof/>
          <w:sz w:val="28"/>
          <w:szCs w:val="28"/>
        </w:rPr>
        <w:lastRenderedPageBreak/>
        <mc:AlternateContent>
          <mc:Choice Requires="wps">
            <w:drawing>
              <wp:anchor distT="0" distB="0" distL="114300" distR="114300" simplePos="0" relativeHeight="251685888" behindDoc="0" locked="0" layoutInCell="1" allowOverlap="1" wp14:anchorId="372B6DA2" wp14:editId="1819BB7E">
                <wp:simplePos x="0" y="0"/>
                <wp:positionH relativeFrom="margin">
                  <wp:posOffset>3077378</wp:posOffset>
                </wp:positionH>
                <wp:positionV relativeFrom="paragraph">
                  <wp:posOffset>542446</wp:posOffset>
                </wp:positionV>
                <wp:extent cx="1115252" cy="284672"/>
                <wp:effectExtent l="0" t="0" r="0" b="0"/>
                <wp:wrapNone/>
                <wp:docPr id="14"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501C84" w:rsidRPr="0010673D" w:rsidRDefault="00501C84" w:rsidP="00501C84">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95</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72B6DA2" id="_x0000_s1039" type="#_x0000_t202" style="position:absolute;left:0;text-align:left;margin-left:242.3pt;margin-top:42.7pt;width:87.8pt;height:22.4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" filled="f" stroked="f">
                <v:textbox>
                  <w:txbxContent>
                    <w:p w:rsidR="00501C84" w:rsidRPr="0010673D" w:rsidRDefault="00501C84" w:rsidP="00501C84">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5</w:t>
                      </w:r>
                      <w:r w:rsidRPr="0010673D">
                        <w:rPr>
                          <w:rFonts w:asciiTheme="minorHAnsi" w:hAnsi="Calibri" w:cs="B Nazanin"/>
                          <w:kern w:val="24"/>
                          <w:rtl/>
                          <w:lang w:bidi="fa-IR"/>
                        </w:rPr>
                        <w:t>)</w:t>
                      </w:r>
                    </w:p>
                  </w:txbxContent>
                </v:textbox>
                <w10:wrap anchorx="margin"/>
              </v:shape>
            </w:pict>
          </mc:Fallback>
        </mc:AlternateContent>
      </w:r>
      <w:r w:rsidRPr="00501C84">
        <w:rPr>
          <w:rFonts w:cs="B Nazanin" w:hint="cs"/>
          <w:sz w:val="28"/>
          <w:szCs w:val="28"/>
          <w:rtl/>
          <w:lang w:bidi="fa-IR"/>
        </w:rPr>
        <w:t>میدان نقش جهان با آنکه الگوی خود را از میدان کهنه ی اصفهان ، میدان حسن پادشاه تبریز و میدان عالی قاپو قزوین میگیرد ولی به این الگوی کهن نظمی منطقی می بخشد و به ترکیب و تنظیم هندسی و فضایی عناصر پیرامونی و درونی آن می پردازد</w:t>
      </w:r>
    </w:p>
    <w:p w:rsidR="009B106D" w:rsidRPr="009B106D" w:rsidRDefault="00501C84" w:rsidP="00501C84">
      <w:pPr>
        <w:jc w:val="center"/>
      </w:pPr>
      <w:r w:rsidRPr="0010673D">
        <w:rPr>
          <w:rFonts w:cs="B Nazanin"/>
          <w:noProof/>
          <w:sz w:val="28"/>
          <w:szCs w:val="28"/>
        </w:rPr>
        <mc:AlternateContent>
          <mc:Choice Requires="wps">
            <w:drawing>
              <wp:anchor distT="0" distB="0" distL="114300" distR="114300" simplePos="0" relativeHeight="251689984" behindDoc="0" locked="0" layoutInCell="1" allowOverlap="1" wp14:anchorId="760CCD18" wp14:editId="64250329">
                <wp:simplePos x="0" y="0"/>
                <wp:positionH relativeFrom="margin">
                  <wp:posOffset>941696</wp:posOffset>
                </wp:positionH>
                <wp:positionV relativeFrom="paragraph">
                  <wp:posOffset>2212350</wp:posOffset>
                </wp:positionV>
                <wp:extent cx="1115252" cy="284672"/>
                <wp:effectExtent l="0" t="0" r="0" b="0"/>
                <wp:wrapNone/>
                <wp:docPr id="18"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501C84" w:rsidRPr="0010673D" w:rsidRDefault="00501C84" w:rsidP="00501C84">
                            <w:pPr>
                              <w:pStyle w:val="NormalWeb"/>
                              <w:spacing w:before="0" w:beforeAutospacing="0" w:after="0" w:afterAutospacing="0"/>
                              <w:jc w:val="center"/>
                              <w:rPr>
                                <w:rFonts w:cs="B Nazanin"/>
                                <w:sz w:val="18"/>
                                <w:szCs w:val="18"/>
                              </w:rPr>
                            </w:pPr>
                            <w:r>
                              <w:rPr>
                                <w:rFonts w:asciiTheme="minorHAnsi" w:hAnsi="Calibri" w:cs="B Nazanin" w:hint="cs"/>
                                <w:kern w:val="24"/>
                                <w:rtl/>
                                <w:lang w:bidi="fa-IR"/>
                              </w:rPr>
                              <w:t>میدان نقش جهان</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60CCD18" id="_x0000_s1040" type="#_x0000_t202" style="position:absolute;left:0;text-align:left;margin-left:74.15pt;margin-top:174.2pt;width:87.8pt;height:22.4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" filled="f" stroked="f">
                <v:textbox>
                  <w:txbxContent>
                    <w:p w:rsidR="00501C84" w:rsidRPr="0010673D" w:rsidRDefault="00501C84" w:rsidP="00501C84">
                      <w:pPr>
                        <w:pStyle w:val="NormalWeb"/>
                        <w:spacing w:before="0" w:beforeAutospacing="0" w:after="0" w:afterAutospacing="0"/>
                        <w:jc w:val="center"/>
                        <w:rPr>
                          <w:rFonts w:cs="B Nazanin"/>
                          <w:sz w:val="18"/>
                          <w:szCs w:val="18"/>
                        </w:rPr>
                      </w:pPr>
                      <w:r>
                        <w:rPr>
                          <w:rFonts w:asciiTheme="minorHAnsi" w:hAnsi="Calibri" w:cs="B Nazanin" w:hint="cs"/>
                          <w:kern w:val="24"/>
                          <w:rtl/>
                          <w:lang w:bidi="fa-IR"/>
                        </w:rPr>
                        <w:t>میدان نقش جهان</w:t>
                      </w:r>
                    </w:p>
                  </w:txbxContent>
                </v:textbox>
                <w10:wrap anchorx="margin"/>
              </v:shape>
            </w:pict>
          </mc:Fallback>
        </mc:AlternateContent>
      </w:r>
      <w:r w:rsidRPr="0010673D">
        <w:rPr>
          <w:rFonts w:cs="B Nazanin"/>
          <w:noProof/>
          <w:sz w:val="28"/>
          <w:szCs w:val="28"/>
        </w:rPr>
        <mc:AlternateContent>
          <mc:Choice Requires="wps">
            <w:drawing>
              <wp:anchor distT="0" distB="0" distL="114300" distR="114300" simplePos="0" relativeHeight="251687936" behindDoc="0" locked="0" layoutInCell="1" allowOverlap="1" wp14:anchorId="7AF71608" wp14:editId="74151E73">
                <wp:simplePos x="0" y="0"/>
                <wp:positionH relativeFrom="margin">
                  <wp:posOffset>3814549</wp:posOffset>
                </wp:positionH>
                <wp:positionV relativeFrom="paragraph">
                  <wp:posOffset>2212350</wp:posOffset>
                </wp:positionV>
                <wp:extent cx="1115252" cy="284672"/>
                <wp:effectExtent l="0" t="0" r="0" b="0"/>
                <wp:wrapNone/>
                <wp:docPr id="17"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501C84" w:rsidRPr="0010673D" w:rsidRDefault="00501C84"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میدان عالی قاپو</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AF71608" id="_x0000_s1041" type="#_x0000_t202" style="position:absolute;left:0;text-align:left;margin-left:300.35pt;margin-top:174.2pt;width:87.8pt;height:22.4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" filled="f" stroked="f">
                <v:textbox>
                  <w:txbxContent>
                    <w:p w:rsidR="00501C84" w:rsidRPr="0010673D" w:rsidRDefault="00501C84"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میدان عالی قاپو</w:t>
                      </w:r>
                    </w:p>
                  </w:txbxContent>
                </v:textbox>
                <w10:wrap anchorx="margin"/>
              </v:shape>
            </w:pict>
          </mc:Fallback>
        </mc:AlternateContent>
      </w:r>
      <w:r w:rsidRPr="00501C84">
        <w:rPr>
          <w:noProof/>
        </w:rPr>
        <w:drawing>
          <wp:inline distT="0" distB="0" distL="0" distR="0" wp14:anchorId="693E1132" wp14:editId="0D2688E7">
            <wp:extent cx="2817269" cy="2117354"/>
            <wp:effectExtent l="0" t="0" r="2540" b="0"/>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868346" cy="2155742"/>
                    </a:xfrm>
                    <a:prstGeom prst="rect">
                      <a:avLst/>
                    </a:prstGeom>
                  </pic:spPr>
                </pic:pic>
              </a:graphicData>
            </a:graphic>
          </wp:inline>
        </w:drawing>
      </w:r>
      <w:r w:rsidRPr="00501C84">
        <w:rPr>
          <w:noProof/>
        </w:rPr>
        <w:drawing>
          <wp:inline distT="0" distB="0" distL="0" distR="0" wp14:anchorId="1A5EC250" wp14:editId="405139F9">
            <wp:extent cx="2897371" cy="2122098"/>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14177" cy="2134407"/>
                    </a:xfrm>
                    <a:prstGeom prst="rect">
                      <a:avLst/>
                    </a:prstGeom>
                  </pic:spPr>
                </pic:pic>
              </a:graphicData>
            </a:graphic>
          </wp:inline>
        </w:drawing>
      </w:r>
    </w:p>
    <w:p w:rsidR="009B106D" w:rsidRPr="00501C84" w:rsidRDefault="009B106D" w:rsidP="00501C84">
      <w:pPr>
        <w:bidi/>
        <w:jc w:val="both"/>
        <w:rPr>
          <w:rFonts w:cs="B Nazanin"/>
          <w:sz w:val="28"/>
          <w:szCs w:val="28"/>
          <w:lang w:bidi="fa-IR"/>
        </w:rPr>
      </w:pP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بارزترین ترکیب کلامی مکتب  اصفهان در مجموعه های کالبدی-فضایی به کار گرفته می شود. براین مبنا هر مجموعه ی زیستی (شهر یا روستا) از این پس دارای یک میدان خواهد بود.</w:t>
      </w: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ویژگی های این میدان عبارتند از:</w:t>
      </w:r>
    </w:p>
    <w:p w:rsidR="00501C84" w:rsidRPr="00501C84" w:rsidRDefault="00501C84" w:rsidP="00501C84">
      <w:pPr>
        <w:pStyle w:val="ListParagraph"/>
        <w:numPr>
          <w:ilvl w:val="0"/>
          <w:numId w:val="1"/>
        </w:numPr>
        <w:bidi/>
        <w:jc w:val="both"/>
        <w:rPr>
          <w:rFonts w:cs="B Nazanin"/>
          <w:sz w:val="28"/>
          <w:szCs w:val="28"/>
          <w:lang w:bidi="fa-IR"/>
        </w:rPr>
      </w:pPr>
      <w:r w:rsidRPr="00501C84">
        <w:rPr>
          <w:rFonts w:cs="B Nazanin" w:hint="cs"/>
          <w:sz w:val="28"/>
          <w:szCs w:val="28"/>
          <w:rtl/>
          <w:lang w:bidi="fa-IR"/>
        </w:rPr>
        <w:t>در هر سلسله مراتب مکانی ، اجتماعی و اقتصادی ،دریچه ای است  که دولت صفوی از طریق آن خود را به جهان پیرامون مینماید</w:t>
      </w:r>
    </w:p>
    <w:p w:rsidR="00501C84" w:rsidRPr="00501C84" w:rsidRDefault="00501C84" w:rsidP="00501C84">
      <w:pPr>
        <w:pStyle w:val="ListParagraph"/>
        <w:numPr>
          <w:ilvl w:val="0"/>
          <w:numId w:val="1"/>
        </w:numPr>
        <w:bidi/>
        <w:jc w:val="both"/>
        <w:rPr>
          <w:rFonts w:cs="B Nazanin"/>
          <w:sz w:val="28"/>
          <w:szCs w:val="28"/>
          <w:lang w:bidi="fa-IR"/>
        </w:rPr>
      </w:pPr>
      <w:r w:rsidRPr="00501C84">
        <w:rPr>
          <w:rFonts w:cs="B Nazanin" w:hint="cs"/>
          <w:sz w:val="28"/>
          <w:szCs w:val="28"/>
          <w:rtl/>
          <w:lang w:bidi="fa-IR"/>
        </w:rPr>
        <w:t>مکان تقاطع گذرهای اصلی و عبوری کانون</w:t>
      </w:r>
    </w:p>
    <w:p w:rsidR="00501C84" w:rsidRPr="00501C84" w:rsidRDefault="00501C84" w:rsidP="00501C84">
      <w:pPr>
        <w:pStyle w:val="ListParagraph"/>
        <w:numPr>
          <w:ilvl w:val="0"/>
          <w:numId w:val="1"/>
        </w:num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692032" behindDoc="0" locked="0" layoutInCell="1" allowOverlap="1" wp14:anchorId="5DEAD651" wp14:editId="152CBFB0">
                <wp:simplePos x="0" y="0"/>
                <wp:positionH relativeFrom="margin">
                  <wp:align>right</wp:align>
                </wp:positionH>
                <wp:positionV relativeFrom="paragraph">
                  <wp:posOffset>365315</wp:posOffset>
                </wp:positionV>
                <wp:extent cx="1285657" cy="284672"/>
                <wp:effectExtent l="0" t="0" r="0" b="0"/>
                <wp:wrapNone/>
                <wp:docPr id="19" name="TextBox 5"/>
                <wp:cNvGraphicFramePr/>
                <a:graphic xmlns:a="http://schemas.openxmlformats.org/drawingml/2006/main">
                  <a:graphicData uri="http://schemas.microsoft.com/office/word/2010/wordprocessingShape">
                    <wps:wsp>
                      <wps:cNvSpPr txBox="1"/>
                      <wps:spPr>
                        <a:xfrm>
                          <a:off x="0" y="0"/>
                          <a:ext cx="1285657" cy="284672"/>
                        </a:xfrm>
                        <a:prstGeom prst="rect">
                          <a:avLst/>
                        </a:prstGeom>
                        <a:noFill/>
                      </wps:spPr>
                      <wps:txbx>
                        <w:txbxContent>
                          <w:p w:rsidR="00501C84" w:rsidRPr="0010673D" w:rsidRDefault="00501C84" w:rsidP="00501C84">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96،97</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DEAD651" id="_x0000_s1042" type="#_x0000_t202" style="position:absolute;left:0;text-align:left;margin-left:50.05pt;margin-top:28.75pt;width:101.25pt;height:22.4pt;z-index:2516920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" filled="f" stroked="f">
                <v:textbox>
                  <w:txbxContent>
                    <w:p w:rsidR="00501C84" w:rsidRPr="0010673D" w:rsidRDefault="00501C84" w:rsidP="00501C84">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6،97</w:t>
                      </w:r>
                      <w:r w:rsidRPr="0010673D">
                        <w:rPr>
                          <w:rFonts w:asciiTheme="minorHAnsi" w:hAnsi="Calibri" w:cs="B Nazanin"/>
                          <w:kern w:val="24"/>
                          <w:rtl/>
                          <w:lang w:bidi="fa-IR"/>
                        </w:rPr>
                        <w:t>)</w:t>
                      </w:r>
                    </w:p>
                  </w:txbxContent>
                </v:textbox>
                <w10:wrap anchorx="margin"/>
              </v:shape>
            </w:pict>
          </mc:Fallback>
        </mc:AlternateContent>
      </w:r>
      <w:r w:rsidRPr="00501C84">
        <w:rPr>
          <w:rFonts w:cs="B Nazanin" w:hint="cs"/>
          <w:sz w:val="28"/>
          <w:szCs w:val="28"/>
          <w:rtl/>
          <w:lang w:bidi="fa-IR"/>
        </w:rPr>
        <w:t>مکانی برای جایگیری عناصر حکومتی و دیوانی و مذهبی و اقتصادی و ...</w:t>
      </w:r>
    </w:p>
    <w:p w:rsidR="00501C84" w:rsidRDefault="00501C84" w:rsidP="00501C84">
      <w:pPr>
        <w:tabs>
          <w:tab w:val="left" w:pos="6344"/>
        </w:tabs>
        <w:bidi/>
        <w:jc w:val="both"/>
        <w:rPr>
          <w:rtl/>
        </w:rPr>
      </w:pPr>
    </w:p>
    <w:p w:rsidR="009F5527" w:rsidRDefault="009F5527" w:rsidP="00501C84">
      <w:pPr>
        <w:bidi/>
        <w:jc w:val="left"/>
        <w:rPr>
          <w:rFonts w:cs="B Nazanin"/>
          <w:b/>
          <w:bCs/>
          <w:sz w:val="32"/>
          <w:szCs w:val="32"/>
          <w:rtl/>
          <w:lang w:bidi="fa-IR"/>
        </w:rPr>
      </w:pPr>
    </w:p>
    <w:p w:rsidR="009F5527" w:rsidRDefault="009F5527" w:rsidP="009F5527">
      <w:pPr>
        <w:bidi/>
        <w:jc w:val="left"/>
        <w:rPr>
          <w:rFonts w:cs="B Nazanin"/>
          <w:b/>
          <w:bCs/>
          <w:sz w:val="32"/>
          <w:szCs w:val="32"/>
          <w:rtl/>
          <w:lang w:bidi="fa-IR"/>
        </w:rPr>
      </w:pPr>
    </w:p>
    <w:p w:rsidR="009F5527" w:rsidRDefault="009F5527" w:rsidP="009F5527">
      <w:pPr>
        <w:bidi/>
        <w:jc w:val="left"/>
        <w:rPr>
          <w:rFonts w:cs="B Nazanin"/>
          <w:b/>
          <w:bCs/>
          <w:sz w:val="32"/>
          <w:szCs w:val="32"/>
          <w:rtl/>
          <w:lang w:bidi="fa-IR"/>
        </w:rPr>
      </w:pPr>
    </w:p>
    <w:p w:rsidR="009F5527" w:rsidRDefault="009F5527" w:rsidP="009F5527">
      <w:pPr>
        <w:bidi/>
        <w:jc w:val="left"/>
        <w:rPr>
          <w:rFonts w:cs="B Nazanin"/>
          <w:b/>
          <w:bCs/>
          <w:sz w:val="32"/>
          <w:szCs w:val="32"/>
          <w:rtl/>
          <w:lang w:bidi="fa-IR"/>
        </w:rPr>
      </w:pPr>
    </w:p>
    <w:p w:rsidR="009F5527" w:rsidRDefault="009F5527" w:rsidP="009F5527">
      <w:pPr>
        <w:bidi/>
        <w:jc w:val="center"/>
        <w:rPr>
          <w:rFonts w:cs="B Nazanin"/>
          <w:b/>
          <w:bCs/>
          <w:sz w:val="32"/>
          <w:szCs w:val="32"/>
          <w:rtl/>
          <w:lang w:bidi="fa-IR"/>
        </w:rPr>
      </w:pPr>
      <w:r>
        <w:rPr>
          <w:noProof/>
        </w:rPr>
        <w:lastRenderedPageBreak/>
        <w:drawing>
          <wp:inline distT="0" distB="0" distL="0" distR="0" wp14:anchorId="4F8A1A31" wp14:editId="001BA2BF">
            <wp:extent cx="4210685" cy="2947070"/>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12881" cy="2948607"/>
                    </a:xfrm>
                    <a:prstGeom prst="rect">
                      <a:avLst/>
                    </a:prstGeom>
                    <a:noFill/>
                  </pic:spPr>
                </pic:pic>
              </a:graphicData>
            </a:graphic>
          </wp:inline>
        </w:drawing>
      </w:r>
    </w:p>
    <w:p w:rsidR="009F5527" w:rsidRDefault="009F5527" w:rsidP="009F5527">
      <w:pPr>
        <w:bidi/>
        <w:jc w:val="center"/>
        <w:rPr>
          <w:rFonts w:cs="B Nazanin"/>
          <w:b/>
          <w:bCs/>
          <w:sz w:val="32"/>
          <w:szCs w:val="32"/>
          <w:rtl/>
          <w:lang w:bidi="fa-IR"/>
        </w:rPr>
      </w:pPr>
    </w:p>
    <w:p w:rsidR="00501C84" w:rsidRPr="00AC7D16" w:rsidRDefault="00AC7D16" w:rsidP="00AC7D16">
      <w:pPr>
        <w:pStyle w:val="Heading2"/>
        <w:bidi/>
        <w:jc w:val="left"/>
        <w:rPr>
          <w:rFonts w:cs="B Nazanin"/>
          <w:b/>
          <w:bCs/>
          <w:color w:val="auto"/>
          <w:sz w:val="32"/>
          <w:szCs w:val="32"/>
          <w:lang w:bidi="fa-IR"/>
        </w:rPr>
      </w:pPr>
      <w:bookmarkStart w:id="3" w:name="_Toc437519007"/>
      <w:r>
        <w:rPr>
          <w:rFonts w:cs="B Nazanin" w:hint="cs"/>
          <w:b/>
          <w:bCs/>
          <w:color w:val="auto"/>
          <w:sz w:val="32"/>
          <w:szCs w:val="32"/>
          <w:rtl/>
          <w:lang w:bidi="fa-IR"/>
        </w:rPr>
        <w:t>2. 1.</w:t>
      </w:r>
      <w:r w:rsidR="00501C84" w:rsidRPr="00AC7D16">
        <w:rPr>
          <w:rFonts w:cs="B Nazanin" w:hint="cs"/>
          <w:b/>
          <w:bCs/>
          <w:color w:val="auto"/>
          <w:sz w:val="32"/>
          <w:szCs w:val="32"/>
          <w:rtl/>
          <w:lang w:bidi="fa-IR"/>
        </w:rPr>
        <w:t>میدان نقش جهان</w:t>
      </w:r>
      <w:bookmarkEnd w:id="3"/>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 xml:space="preserve">این میدان قویترین و ظریف ترین بیان ترکیب کلامی مکتب اصفهان است. </w:t>
      </w:r>
    </w:p>
    <w:p w:rsidR="00501C84" w:rsidRPr="002F1DD0" w:rsidRDefault="00501C84" w:rsidP="002F1DD0">
      <w:pPr>
        <w:pStyle w:val="ListParagraph"/>
        <w:numPr>
          <w:ilvl w:val="0"/>
          <w:numId w:val="2"/>
        </w:numPr>
        <w:bidi/>
        <w:jc w:val="both"/>
        <w:rPr>
          <w:rFonts w:cs="B Nazanin"/>
          <w:sz w:val="28"/>
          <w:szCs w:val="28"/>
          <w:lang w:bidi="fa-IR"/>
        </w:rPr>
      </w:pPr>
      <w:r w:rsidRPr="002F1DD0">
        <w:rPr>
          <w:rFonts w:cs="B Nazanin" w:hint="cs"/>
          <w:sz w:val="28"/>
          <w:szCs w:val="28"/>
          <w:rtl/>
          <w:lang w:bidi="fa-IR"/>
        </w:rPr>
        <w:t xml:space="preserve">ضلع جنوبی این میدان را مسجد بزرگ شهر (ونه جامع)به خود اختصاص می دهد </w:t>
      </w: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 xml:space="preserve">زمینه ی نخستین: سردر بزرگ و مناره ها </w:t>
      </w: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پیش زمینه: گنبدها و ایوان ها</w:t>
      </w:r>
    </w:p>
    <w:p w:rsidR="00501C84" w:rsidRPr="00501C84" w:rsidRDefault="00501C84" w:rsidP="00501C84">
      <w:pPr>
        <w:bidi/>
        <w:jc w:val="both"/>
        <w:rPr>
          <w:rFonts w:cs="B Nazanin"/>
          <w:sz w:val="28"/>
          <w:szCs w:val="28"/>
          <w:lang w:bidi="fa-IR"/>
        </w:rPr>
      </w:pPr>
      <w:r w:rsidRPr="00501C84">
        <w:rPr>
          <w:rFonts w:cs="B Nazanin" w:hint="cs"/>
          <w:sz w:val="28"/>
          <w:szCs w:val="28"/>
          <w:rtl/>
          <w:lang w:bidi="fa-IR"/>
        </w:rPr>
        <w:t>مجموعه ی ورودی مسجد (به منظور ترکیب دو راستای طبیعی-اقلیمی)سلطه ی فضایی با ترکیب احجام پرو خالی دو چندان میگردد.</w:t>
      </w:r>
    </w:p>
    <w:p w:rsidR="00501C84" w:rsidRPr="002F1DD0" w:rsidRDefault="00501C84" w:rsidP="002F1DD0">
      <w:pPr>
        <w:pStyle w:val="ListParagraph"/>
        <w:numPr>
          <w:ilvl w:val="0"/>
          <w:numId w:val="2"/>
        </w:numPr>
        <w:bidi/>
        <w:jc w:val="both"/>
        <w:rPr>
          <w:rFonts w:cs="B Nazanin"/>
          <w:sz w:val="28"/>
          <w:szCs w:val="28"/>
          <w:lang w:bidi="fa-IR"/>
        </w:rPr>
      </w:pPr>
      <w:r w:rsidRPr="002F1DD0">
        <w:rPr>
          <w:rFonts w:cs="B Nazanin" w:hint="cs"/>
          <w:sz w:val="28"/>
          <w:szCs w:val="28"/>
          <w:rtl/>
          <w:lang w:bidi="fa-IR"/>
        </w:rPr>
        <w:t>ضلع شمالی میدان سردر بازار بزرگ قرار دارد.</w:t>
      </w:r>
    </w:p>
    <w:p w:rsidR="00501C84" w:rsidRPr="002F1DD0" w:rsidRDefault="00501C84" w:rsidP="002F1DD0">
      <w:pPr>
        <w:pStyle w:val="ListParagraph"/>
        <w:numPr>
          <w:ilvl w:val="0"/>
          <w:numId w:val="2"/>
        </w:numPr>
        <w:bidi/>
        <w:jc w:val="both"/>
        <w:rPr>
          <w:rFonts w:cs="B Nazanin"/>
          <w:sz w:val="28"/>
          <w:szCs w:val="28"/>
          <w:lang w:bidi="fa-IR"/>
        </w:rPr>
      </w:pPr>
      <w:r w:rsidRPr="002F1DD0">
        <w:rPr>
          <w:rFonts w:cs="B Nazanin" w:hint="cs"/>
          <w:sz w:val="28"/>
          <w:szCs w:val="28"/>
          <w:rtl/>
          <w:lang w:bidi="fa-IR"/>
        </w:rPr>
        <w:t>در میانه ی ضلع غربی عالی قاپو با معماری کاملا متفاوت و زیبای خود تسلط دولت صفوی در این عمارت را انعکاس میدهد.</w:t>
      </w:r>
    </w:p>
    <w:p w:rsidR="00501C84" w:rsidRPr="002F1DD0" w:rsidRDefault="00501C84" w:rsidP="002F1DD0">
      <w:pPr>
        <w:pStyle w:val="ListParagraph"/>
        <w:numPr>
          <w:ilvl w:val="0"/>
          <w:numId w:val="2"/>
        </w:numPr>
        <w:bidi/>
        <w:jc w:val="both"/>
        <w:rPr>
          <w:rFonts w:cs="B Nazanin"/>
          <w:sz w:val="28"/>
          <w:szCs w:val="28"/>
          <w:lang w:bidi="fa-IR"/>
        </w:rPr>
      </w:pPr>
      <w:r w:rsidRPr="002F1DD0">
        <w:rPr>
          <w:rFonts w:cs="B Nazanin" w:hint="cs"/>
          <w:sz w:val="28"/>
          <w:szCs w:val="28"/>
          <w:rtl/>
          <w:lang w:bidi="fa-IR"/>
        </w:rPr>
        <w:t xml:space="preserve">در میانه ی شرقی و در برابر عمارت عالی قاپو مسجد شیخ لطف الله قرار دارد. </w:t>
      </w:r>
    </w:p>
    <w:p w:rsidR="00501C84" w:rsidRDefault="00501C84" w:rsidP="00501C84">
      <w:pPr>
        <w:tabs>
          <w:tab w:val="left" w:pos="6344"/>
        </w:tabs>
        <w:bidi/>
        <w:jc w:val="center"/>
      </w:pPr>
      <w:r w:rsidRPr="00501C84">
        <w:rPr>
          <w:noProof/>
        </w:rPr>
        <w:lastRenderedPageBreak/>
        <w:drawing>
          <wp:inline distT="0" distB="0" distL="0" distR="0" wp14:anchorId="3770A22F" wp14:editId="770AB9D1">
            <wp:extent cx="2874010" cy="2013148"/>
            <wp:effectExtent l="0" t="0" r="2540" b="635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893852" cy="2027046"/>
                    </a:xfrm>
                    <a:prstGeom prst="rect">
                      <a:avLst/>
                    </a:prstGeom>
                  </pic:spPr>
                </pic:pic>
              </a:graphicData>
            </a:graphic>
          </wp:inline>
        </w:drawing>
      </w:r>
      <w:r w:rsidRPr="00501C84">
        <w:rPr>
          <w:noProof/>
        </w:rPr>
        <w:drawing>
          <wp:inline distT="0" distB="0" distL="0" distR="0" wp14:anchorId="71877179" wp14:editId="7419142F">
            <wp:extent cx="3017455" cy="2019300"/>
            <wp:effectExtent l="0" t="0" r="0" b="0"/>
            <wp:docPr id="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28104" cy="2026426"/>
                    </a:xfrm>
                    <a:prstGeom prst="rect">
                      <a:avLst/>
                    </a:prstGeom>
                  </pic:spPr>
                </pic:pic>
              </a:graphicData>
            </a:graphic>
          </wp:inline>
        </w:drawing>
      </w:r>
    </w:p>
    <w:p w:rsidR="00501C84" w:rsidRPr="00501C84" w:rsidRDefault="002F1DD0" w:rsidP="00501C84">
      <w:pPr>
        <w:bidi/>
        <w:jc w:val="left"/>
      </w:pPr>
      <w:r w:rsidRPr="0010673D">
        <w:rPr>
          <w:rFonts w:cs="B Nazanin"/>
          <w:noProof/>
          <w:sz w:val="28"/>
          <w:szCs w:val="28"/>
        </w:rPr>
        <mc:AlternateContent>
          <mc:Choice Requires="wps">
            <w:drawing>
              <wp:anchor distT="0" distB="0" distL="114300" distR="114300" simplePos="0" relativeHeight="251694080" behindDoc="0" locked="0" layoutInCell="1" allowOverlap="1" wp14:anchorId="0A06774D" wp14:editId="351B893C">
                <wp:simplePos x="0" y="0"/>
                <wp:positionH relativeFrom="margin">
                  <wp:posOffset>3818890</wp:posOffset>
                </wp:positionH>
                <wp:positionV relativeFrom="paragraph">
                  <wp:posOffset>7620</wp:posOffset>
                </wp:positionV>
                <wp:extent cx="1257935" cy="284480"/>
                <wp:effectExtent l="0" t="0" r="0" b="0"/>
                <wp:wrapNone/>
                <wp:docPr id="24" name="TextBox 5"/>
                <wp:cNvGraphicFramePr/>
                <a:graphic xmlns:a="http://schemas.openxmlformats.org/drawingml/2006/main">
                  <a:graphicData uri="http://schemas.microsoft.com/office/word/2010/wordprocessingShape">
                    <wps:wsp>
                      <wps:cNvSpPr txBox="1"/>
                      <wps:spPr>
                        <a:xfrm>
                          <a:off x="0" y="0"/>
                          <a:ext cx="1257935" cy="284480"/>
                        </a:xfrm>
                        <a:prstGeom prst="rect">
                          <a:avLst/>
                        </a:prstGeom>
                        <a:noFill/>
                      </wps:spPr>
                      <wps:txbx>
                        <w:txbxContent>
                          <w:p w:rsidR="00501C84" w:rsidRPr="0010673D" w:rsidRDefault="00501C84"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مسجد شیخ لطف الله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06774D" id="_x0000_s1043" type="#_x0000_t202" style="position:absolute;left:0;text-align:left;margin-left:300.7pt;margin-top:.6pt;width:99.05pt;height:22.4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" filled="f" stroked="f">
                <v:textbox>
                  <w:txbxContent>
                    <w:p w:rsidR="00501C84" w:rsidRPr="0010673D" w:rsidRDefault="00501C84"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مسجد شیخ لطف الله</w:t>
                      </w:r>
                    </w:p>
                  </w:txbxContent>
                </v:textbox>
                <w10:wrap anchorx="margin"/>
              </v:shape>
            </w:pict>
          </mc:Fallback>
        </mc:AlternateContent>
      </w:r>
      <w:r w:rsidRPr="0010673D">
        <w:rPr>
          <w:rFonts w:cs="B Nazanin"/>
          <w:noProof/>
          <w:sz w:val="28"/>
          <w:szCs w:val="28"/>
        </w:rPr>
        <mc:AlternateContent>
          <mc:Choice Requires="wps">
            <w:drawing>
              <wp:anchor distT="0" distB="0" distL="114300" distR="114300" simplePos="0" relativeHeight="251696128" behindDoc="0" locked="0" layoutInCell="1" allowOverlap="1" wp14:anchorId="15C6B7D1" wp14:editId="03869A08">
                <wp:simplePos x="0" y="0"/>
                <wp:positionH relativeFrom="margin">
                  <wp:posOffset>951865</wp:posOffset>
                </wp:positionH>
                <wp:positionV relativeFrom="paragraph">
                  <wp:posOffset>8890</wp:posOffset>
                </wp:positionV>
                <wp:extent cx="1115252" cy="284672"/>
                <wp:effectExtent l="0" t="0" r="0" b="0"/>
                <wp:wrapNone/>
                <wp:docPr id="25"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501C84" w:rsidRPr="0010673D" w:rsidRDefault="002F1DD0"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عمارت</w:t>
                            </w:r>
                            <w:r w:rsidR="00501C84">
                              <w:rPr>
                                <w:rFonts w:asciiTheme="minorHAnsi" w:hAnsi="Calibri" w:cs="B Nazanin" w:hint="cs"/>
                                <w:kern w:val="24"/>
                                <w:rtl/>
                                <w:lang w:bidi="fa-IR"/>
                              </w:rPr>
                              <w:t xml:space="preserve"> عالی قاپو</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5C6B7D1" id="_x0000_s1044" type="#_x0000_t202" style="position:absolute;left:0;text-align:left;margin-left:74.95pt;margin-top:.7pt;width:87.8pt;height:22.4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" filled="f" stroked="f">
                <v:textbox>
                  <w:txbxContent>
                    <w:p w:rsidR="00501C84" w:rsidRPr="0010673D" w:rsidRDefault="002F1DD0"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عمارت</w:t>
                      </w:r>
                      <w:r w:rsidR="00501C84">
                        <w:rPr>
                          <w:rFonts w:asciiTheme="minorHAnsi" w:hAnsi="Calibri" w:cs="B Nazanin" w:hint="cs"/>
                          <w:kern w:val="24"/>
                          <w:rtl/>
                          <w:lang w:bidi="fa-IR"/>
                        </w:rPr>
                        <w:t xml:space="preserve"> عالی قاپو</w:t>
                      </w:r>
                    </w:p>
                  </w:txbxContent>
                </v:textbox>
                <w10:wrap anchorx="margin"/>
              </v:shape>
            </w:pict>
          </mc:Fallback>
        </mc:AlternateContent>
      </w:r>
    </w:p>
    <w:p w:rsidR="00501C84" w:rsidRDefault="00501C84" w:rsidP="00501C84">
      <w:pPr>
        <w:bidi/>
      </w:pPr>
    </w:p>
    <w:p w:rsidR="002F1DD0" w:rsidRDefault="002F1DD0" w:rsidP="00501C84">
      <w:pPr>
        <w:tabs>
          <w:tab w:val="left" w:pos="180"/>
        </w:tabs>
        <w:bidi/>
        <w:jc w:val="center"/>
        <w:rPr>
          <w:rtl/>
        </w:rPr>
      </w:pPr>
      <w:r w:rsidRPr="00501C84">
        <w:rPr>
          <w:noProof/>
        </w:rPr>
        <w:drawing>
          <wp:inline distT="0" distB="0" distL="0" distR="0" wp14:anchorId="173F0EC9" wp14:editId="6926E007">
            <wp:extent cx="4409440" cy="2479186"/>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16301" cy="2483044"/>
                    </a:xfrm>
                    <a:prstGeom prst="rect">
                      <a:avLst/>
                    </a:prstGeom>
                  </pic:spPr>
                </pic:pic>
              </a:graphicData>
            </a:graphic>
          </wp:inline>
        </w:drawing>
      </w:r>
    </w:p>
    <w:p w:rsidR="002F1DD0" w:rsidRDefault="002F1DD0" w:rsidP="009F5527">
      <w:pPr>
        <w:jc w:val="left"/>
        <w:rPr>
          <w:rtl/>
        </w:rPr>
      </w:pPr>
      <w:r w:rsidRPr="0010673D">
        <w:rPr>
          <w:rFonts w:cs="B Nazanin"/>
          <w:noProof/>
          <w:sz w:val="28"/>
          <w:szCs w:val="28"/>
        </w:rPr>
        <mc:AlternateContent>
          <mc:Choice Requires="wps">
            <w:drawing>
              <wp:anchor distT="0" distB="0" distL="114300" distR="114300" simplePos="0" relativeHeight="251698176" behindDoc="0" locked="0" layoutInCell="1" allowOverlap="1" wp14:anchorId="136D506D" wp14:editId="63B31DF1">
                <wp:simplePos x="0" y="0"/>
                <wp:positionH relativeFrom="margin">
                  <wp:align>center</wp:align>
                </wp:positionH>
                <wp:positionV relativeFrom="paragraph">
                  <wp:posOffset>31356</wp:posOffset>
                </wp:positionV>
                <wp:extent cx="1267460" cy="284672"/>
                <wp:effectExtent l="0" t="0" r="0" b="0"/>
                <wp:wrapNone/>
                <wp:docPr id="26" name="TextBox 5"/>
                <wp:cNvGraphicFramePr/>
                <a:graphic xmlns:a="http://schemas.openxmlformats.org/drawingml/2006/main">
                  <a:graphicData uri="http://schemas.microsoft.com/office/word/2010/wordprocessingShape">
                    <wps:wsp>
                      <wps:cNvSpPr txBox="1"/>
                      <wps:spPr>
                        <a:xfrm>
                          <a:off x="0" y="0"/>
                          <a:ext cx="1267460" cy="284672"/>
                        </a:xfrm>
                        <a:prstGeom prst="rect">
                          <a:avLst/>
                        </a:prstGeom>
                        <a:noFill/>
                      </wps:spPr>
                      <wps:txbx>
                        <w:txbxContent>
                          <w:p w:rsidR="00501C84" w:rsidRPr="0010673D" w:rsidRDefault="002F1DD0"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مسجد بزگ شهر (امام)</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36D506D" id="_x0000_s1045" type="#_x0000_t202" style="position:absolute;margin-left:0;margin-top:2.45pt;width:99.8pt;height:22.4pt;z-index:25169817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" filled="f" stroked="f">
                <v:textbox>
                  <w:txbxContent>
                    <w:p w:rsidR="00501C84" w:rsidRPr="0010673D" w:rsidRDefault="002F1DD0" w:rsidP="00501C84">
                      <w:pPr>
                        <w:pStyle w:val="NormalWeb"/>
                        <w:bidi/>
                        <w:spacing w:before="0" w:beforeAutospacing="0" w:after="0" w:afterAutospacing="0"/>
                        <w:jc w:val="center"/>
                        <w:rPr>
                          <w:rFonts w:cs="B Nazanin"/>
                          <w:sz w:val="18"/>
                          <w:szCs w:val="18"/>
                        </w:rPr>
                      </w:pPr>
                      <w:r>
                        <w:rPr>
                          <w:rFonts w:asciiTheme="minorHAnsi" w:hAnsi="Calibri" w:cs="B Nazanin" w:hint="cs"/>
                          <w:kern w:val="24"/>
                          <w:rtl/>
                          <w:lang w:bidi="fa-IR"/>
                        </w:rPr>
                        <w:t>مسجد بزگ شهر (امام)</w:t>
                      </w:r>
                    </w:p>
                  </w:txbxContent>
                </v:textbox>
                <w10:wrap anchorx="margin"/>
              </v:shape>
            </w:pict>
          </mc:Fallback>
        </mc:AlternateContent>
      </w:r>
    </w:p>
    <w:p w:rsidR="009F5527" w:rsidRDefault="009F5527" w:rsidP="002F1DD0">
      <w:pPr>
        <w:jc w:val="left"/>
        <w:rPr>
          <w:rtl/>
        </w:rPr>
      </w:pPr>
    </w:p>
    <w:p w:rsidR="002F1DD0" w:rsidRPr="002F1DD0" w:rsidRDefault="002F1DD0" w:rsidP="002F1DD0">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700224" behindDoc="0" locked="0" layoutInCell="1" allowOverlap="1" wp14:anchorId="6990972A" wp14:editId="6B0426AF">
                <wp:simplePos x="0" y="0"/>
                <wp:positionH relativeFrom="margin">
                  <wp:posOffset>1494790</wp:posOffset>
                </wp:positionH>
                <wp:positionV relativeFrom="paragraph">
                  <wp:posOffset>236220</wp:posOffset>
                </wp:positionV>
                <wp:extent cx="1115252" cy="284672"/>
                <wp:effectExtent l="0" t="0" r="0" b="0"/>
                <wp:wrapNone/>
                <wp:docPr id="27"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2F1DD0" w:rsidRPr="0010673D" w:rsidRDefault="002F1DD0" w:rsidP="002F1DD0">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98</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990972A" id="_x0000_s1046" type="#_x0000_t202" style="position:absolute;left:0;text-align:left;margin-left:117.7pt;margin-top:18.6pt;width:87.8pt;height:22.4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" filled="f" stroked="f">
                <v:textbox>
                  <w:txbxContent>
                    <w:p w:rsidR="002F1DD0" w:rsidRPr="0010673D" w:rsidRDefault="002F1DD0" w:rsidP="002F1DD0">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8</w:t>
                      </w:r>
                      <w:r w:rsidRPr="0010673D">
                        <w:rPr>
                          <w:rFonts w:asciiTheme="minorHAnsi" w:hAnsi="Calibri" w:cs="B Nazanin"/>
                          <w:kern w:val="24"/>
                          <w:rtl/>
                          <w:lang w:bidi="fa-IR"/>
                        </w:rPr>
                        <w:t>)</w:t>
                      </w:r>
                    </w:p>
                  </w:txbxContent>
                </v:textbox>
                <w10:wrap anchorx="margin"/>
              </v:shape>
            </w:pict>
          </mc:Fallback>
        </mc:AlternateContent>
      </w:r>
      <w:r w:rsidRPr="002F1DD0">
        <w:rPr>
          <w:rFonts w:cs="B Nazanin" w:hint="cs"/>
          <w:sz w:val="28"/>
          <w:szCs w:val="28"/>
          <w:rtl/>
          <w:lang w:bidi="fa-IR"/>
        </w:rPr>
        <w:t>معماری نه در حد بناهای منفرد بلکه در حد مجموعه های شهری در مکتب اصفهان مطرح میگردد.معماری شهری و ایجاد و خلق فضای شهری هدف اصلی مکتب اصفهان است.</w:t>
      </w:r>
      <w:r w:rsidRPr="002F1DD0">
        <w:rPr>
          <w:rFonts w:cs="B Nazanin"/>
          <w:sz w:val="28"/>
          <w:szCs w:val="28"/>
        </w:rPr>
        <w:t xml:space="preserve"> </w:t>
      </w:r>
    </w:p>
    <w:p w:rsidR="002F1DD0" w:rsidRPr="002F1DD0" w:rsidRDefault="002F1DD0" w:rsidP="002F1DD0">
      <w:pPr>
        <w:bidi/>
        <w:jc w:val="both"/>
        <w:rPr>
          <w:rFonts w:cs="B Nazanin"/>
          <w:sz w:val="28"/>
          <w:szCs w:val="28"/>
          <w:lang w:bidi="fa-IR"/>
        </w:rPr>
      </w:pPr>
      <w:r w:rsidRPr="002F1DD0">
        <w:rPr>
          <w:rFonts w:cs="B Nazanin" w:hint="cs"/>
          <w:sz w:val="28"/>
          <w:szCs w:val="28"/>
          <w:rtl/>
          <w:lang w:bidi="fa-IR"/>
        </w:rPr>
        <w:t>با توجه به نگرش مجموعه سازی و معماری- شهری ،در هر روستا یا شهر کوچکی ناحیه ی میدانگاهی کوچکی ساخته و پرداخته میگردد.</w:t>
      </w:r>
    </w:p>
    <w:p w:rsidR="002F1DD0" w:rsidRPr="002F1DD0" w:rsidRDefault="002F1DD0" w:rsidP="002F1DD0">
      <w:pPr>
        <w:bidi/>
        <w:jc w:val="both"/>
        <w:rPr>
          <w:rFonts w:cs="B Nazanin"/>
          <w:sz w:val="28"/>
          <w:szCs w:val="28"/>
          <w:lang w:bidi="fa-IR"/>
        </w:rPr>
      </w:pPr>
      <w:r w:rsidRPr="0010673D">
        <w:rPr>
          <w:rFonts w:cs="B Nazanin"/>
          <w:noProof/>
          <w:sz w:val="28"/>
          <w:szCs w:val="28"/>
        </w:rPr>
        <mc:AlternateContent>
          <mc:Choice Requires="wps">
            <w:drawing>
              <wp:anchor distT="0" distB="0" distL="114300" distR="114300" simplePos="0" relativeHeight="251702272" behindDoc="0" locked="0" layoutInCell="1" allowOverlap="1" wp14:anchorId="76EBC6E1" wp14:editId="4E39A45E">
                <wp:simplePos x="0" y="0"/>
                <wp:positionH relativeFrom="margin">
                  <wp:posOffset>980440</wp:posOffset>
                </wp:positionH>
                <wp:positionV relativeFrom="paragraph">
                  <wp:posOffset>568325</wp:posOffset>
                </wp:positionV>
                <wp:extent cx="1115252" cy="284672"/>
                <wp:effectExtent l="0" t="0" r="0" b="0"/>
                <wp:wrapNone/>
                <wp:docPr id="28" name="TextBox 5"/>
                <wp:cNvGraphicFramePr/>
                <a:graphic xmlns:a="http://schemas.openxmlformats.org/drawingml/2006/main">
                  <a:graphicData uri="http://schemas.microsoft.com/office/word/2010/wordprocessingShape">
                    <wps:wsp>
                      <wps:cNvSpPr txBox="1"/>
                      <wps:spPr>
                        <a:xfrm>
                          <a:off x="0" y="0"/>
                          <a:ext cx="1115252" cy="284672"/>
                        </a:xfrm>
                        <a:prstGeom prst="rect">
                          <a:avLst/>
                        </a:prstGeom>
                        <a:noFill/>
                      </wps:spPr>
                      <wps:txbx>
                        <w:txbxContent>
                          <w:p w:rsidR="002F1DD0" w:rsidRPr="0010673D" w:rsidRDefault="002F1DD0" w:rsidP="002F1DD0">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99</w:t>
                            </w:r>
                            <w:r w:rsidRPr="0010673D">
                              <w:rPr>
                                <w:rFonts w:asciiTheme="minorHAnsi" w:hAnsi="Calibri" w:cs="B Nazanin"/>
                                <w:kern w:val="24"/>
                                <w:rtl/>
                                <w:lang w:bidi="fa-IR"/>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6EBC6E1" id="_x0000_s1047" type="#_x0000_t202" style="position:absolute;left:0;text-align:left;margin-left:77.2pt;margin-top:44.75pt;width:87.8pt;height:22.4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" filled="f" stroked="f">
                <v:textbox>
                  <w:txbxContent>
                    <w:p w:rsidR="002F1DD0" w:rsidRPr="0010673D" w:rsidRDefault="002F1DD0" w:rsidP="002F1DD0">
                      <w:pPr>
                        <w:pStyle w:val="NormalWeb"/>
                        <w:spacing w:before="0" w:beforeAutospacing="0" w:after="0" w:afterAutospacing="0"/>
                        <w:jc w:val="right"/>
                        <w:rPr>
                          <w:rFonts w:cs="B Nazanin"/>
                          <w:sz w:val="18"/>
                          <w:szCs w:val="18"/>
                        </w:rPr>
                      </w:pPr>
                      <w:r w:rsidRPr="0010673D">
                        <w:rPr>
                          <w:rFonts w:asciiTheme="minorHAnsi" w:hAnsi="Calibri" w:cs="B Nazanin"/>
                          <w:kern w:val="24"/>
                          <w:rtl/>
                          <w:lang w:bidi="fa-IR"/>
                        </w:rPr>
                        <w:t xml:space="preserve">(حبیبی،1393: </w:t>
                      </w:r>
                      <w:r>
                        <w:rPr>
                          <w:rFonts w:asciiTheme="minorHAnsi" w:hAnsi="Calibri" w:cs="B Nazanin" w:hint="cs"/>
                          <w:kern w:val="24"/>
                          <w:rtl/>
                          <w:lang w:bidi="fa-IR"/>
                        </w:rPr>
                        <w:t>9</w:t>
                      </w:r>
                      <w:r>
                        <w:rPr>
                          <w:rFonts w:asciiTheme="minorHAnsi" w:hAnsi="Calibri" w:cs="B Nazanin" w:hint="cs"/>
                          <w:kern w:val="24"/>
                          <w:rtl/>
                          <w:lang w:bidi="fa-IR"/>
                        </w:rPr>
                        <w:t>9</w:t>
                      </w:r>
                      <w:r w:rsidRPr="0010673D">
                        <w:rPr>
                          <w:rFonts w:asciiTheme="minorHAnsi" w:hAnsi="Calibri" w:cs="B Nazanin"/>
                          <w:kern w:val="24"/>
                          <w:rtl/>
                          <w:lang w:bidi="fa-IR"/>
                        </w:rPr>
                        <w:t>)</w:t>
                      </w:r>
                    </w:p>
                  </w:txbxContent>
                </v:textbox>
                <w10:wrap anchorx="margin"/>
              </v:shape>
            </w:pict>
          </mc:Fallback>
        </mc:AlternateContent>
      </w:r>
      <w:r w:rsidRPr="002F1DD0">
        <w:rPr>
          <w:rFonts w:cs="B Nazanin" w:hint="cs"/>
          <w:sz w:val="28"/>
          <w:szCs w:val="28"/>
          <w:rtl/>
          <w:lang w:bidi="fa-IR"/>
        </w:rPr>
        <w:t>این میدان مکانی است که کوچه های اصلی و گذر های عمده بدان میرسند، در اطراف این میدانگاه معمولا  گرمابه ،مسجد و مدرسه ،آب انبار و بازارچه قرار میگیرد در صورت وجود مزار این مزار به عنوان یکی از عناصر اصلی این مکان مرکزی سازماندهی میشود و نیاز به اقتدار و تبلور کالبدی ندارد.</w:t>
      </w:r>
      <w:r w:rsidRPr="002F1DD0">
        <w:rPr>
          <w:rFonts w:cs="B Nazanin"/>
          <w:sz w:val="28"/>
          <w:szCs w:val="28"/>
        </w:rPr>
        <w:t xml:space="preserve"> </w:t>
      </w:r>
    </w:p>
    <w:p w:rsidR="002F1DD0" w:rsidRPr="00AC7D16" w:rsidRDefault="00AC7D16" w:rsidP="00AC7D16">
      <w:pPr>
        <w:pStyle w:val="Heading2"/>
        <w:bidi/>
        <w:jc w:val="left"/>
        <w:rPr>
          <w:rFonts w:cs="B Nazanin"/>
          <w:b/>
          <w:bCs/>
          <w:color w:val="auto"/>
          <w:sz w:val="32"/>
          <w:szCs w:val="32"/>
          <w:lang w:bidi="fa-IR"/>
        </w:rPr>
      </w:pPr>
      <w:bookmarkStart w:id="4" w:name="_Toc437519008"/>
      <w:r>
        <w:rPr>
          <w:rFonts w:cs="B Nazanin" w:hint="cs"/>
          <w:b/>
          <w:bCs/>
          <w:color w:val="auto"/>
          <w:sz w:val="32"/>
          <w:szCs w:val="32"/>
          <w:rtl/>
          <w:lang w:bidi="fa-IR"/>
        </w:rPr>
        <w:lastRenderedPageBreak/>
        <w:t>2. 2.</w:t>
      </w:r>
      <w:r w:rsidR="002F1DD0" w:rsidRPr="00AC7D16">
        <w:rPr>
          <w:rFonts w:cs="B Nazanin" w:hint="cs"/>
          <w:b/>
          <w:bCs/>
          <w:color w:val="auto"/>
          <w:sz w:val="32"/>
          <w:szCs w:val="32"/>
          <w:rtl/>
          <w:lang w:bidi="fa-IR"/>
        </w:rPr>
        <w:t>مفاهیم وانگاره های مکتب اصفهان در شهرسازی</w:t>
      </w:r>
      <w:bookmarkEnd w:id="4"/>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t>در مکتب اصفهان شهر در محیط پیرامونی مستحیل می شود.از این رو دارای وحدت کامل با محیط اطراف خود است.برج و باروهای شهر به عنوان حصاری برای تعریف محدوده ی شهر به کار گرفته می شود همینطور برای روستاها.</w:t>
      </w:r>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t>مکتب اصفهان شهر قدیم را مورد بازسازی قرار نمی دهد بلکه با در نظر گرفتن ایده های نو و مجموعه های جدید آنها را در بافت قدیم پراکنده می کند به طوریکه فضاهای شهری با هم هماهنگی و هماوایی داشته باشند.</w:t>
      </w:r>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t>برنامه ریزی و طراحی فضاهای شهری و به کارگیری معماری شهری برای ایجاد ابنیه،میادین و .... سبب می شود که مکتب اصفهان به تبع جهان بینی حاکم به وحدت بیانی دست یابد.</w:t>
      </w:r>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t>مکتب اصفهان در شهرسازی در پی تحقق بخشیدن به اصلی است که جهان بر آن قرار دارد؛اصل تعادل و توازن.معماری شهری و سازماندهی فضائی مکتب اصفهان بیش از پیش بر اصل تعادل و توازن استوار است.</w:t>
      </w:r>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t>مکتب اصفهان در شهرسازی از ایجاد نقطه گریز دید و توجه تام و تمام به یک نقطه حذر می کند.در مقابل هر نقطه ای از استقرار،منظره ای گشوده می شود و متناسب با مقیاس،عناصر متفاوت در ترکیب فضایی با هم قرار می گیرند.روان بودن و تداوم فضایی از دیگر ویژگی های این سبک است.</w:t>
      </w:r>
    </w:p>
    <w:p w:rsidR="002F1DD0" w:rsidRDefault="002F1DD0" w:rsidP="002F1DD0">
      <w:pPr>
        <w:tabs>
          <w:tab w:val="left" w:pos="180"/>
        </w:tabs>
        <w:bidi/>
        <w:jc w:val="both"/>
        <w:rPr>
          <w:rFonts w:cs="B Nazanin"/>
          <w:sz w:val="28"/>
          <w:szCs w:val="28"/>
          <w:rtl/>
          <w:lang w:bidi="fa-IR"/>
        </w:rPr>
      </w:pPr>
      <w:r w:rsidRPr="002F1DD0">
        <w:rPr>
          <w:rFonts w:cs="B Nazanin" w:hint="cs"/>
          <w:sz w:val="28"/>
          <w:szCs w:val="28"/>
          <w:rtl/>
          <w:lang w:bidi="fa-IR"/>
        </w:rPr>
        <w:t>مکتب اصفهان در پی ساخت بناهای یادمانی نبود ولی خود به یادمان تبدیل شد بدون آنکه فضاهای مسلط و بناهای سلطه گر را ایجاد کند ولی توانست مجموعه های با شکوهی را بنا کند که در گفتگو با مردم قرار می گیرند وبه آنها هویت می بخشند.مکتب اصفهان باعث ایجاد تحول در شهرگرایی،شهرنشینی و شهرسازی از شروع دوران معصر شد.این مکتب حتی بعد از سقوط دولت صفوی همچنان هویت خود را حفظ کرد.شهرهای شیراز،اصفهان و... در دوره حکومت افشاریه و زندیه نمایانگر این مکتب هستند.</w:t>
      </w:r>
    </w:p>
    <w:p w:rsidR="002F1DD0" w:rsidRPr="00AC7D16" w:rsidRDefault="00AC7D16" w:rsidP="00AC7D16">
      <w:pPr>
        <w:pStyle w:val="Heading2"/>
        <w:bidi/>
        <w:jc w:val="left"/>
        <w:rPr>
          <w:rFonts w:cs="B Nazanin"/>
          <w:b/>
          <w:bCs/>
          <w:color w:val="auto"/>
          <w:sz w:val="32"/>
          <w:szCs w:val="32"/>
          <w:lang w:bidi="fa-IR"/>
        </w:rPr>
      </w:pPr>
      <w:bookmarkStart w:id="5" w:name="_Toc437519009"/>
      <w:r>
        <w:rPr>
          <w:rFonts w:cs="B Nazanin" w:hint="cs"/>
          <w:b/>
          <w:bCs/>
          <w:color w:val="auto"/>
          <w:sz w:val="32"/>
          <w:szCs w:val="32"/>
          <w:rtl/>
          <w:lang w:bidi="fa-IR"/>
        </w:rPr>
        <w:t>2. 3.</w:t>
      </w:r>
      <w:r w:rsidR="002F1DD0" w:rsidRPr="00AC7D16">
        <w:rPr>
          <w:rFonts w:cs="B Nazanin" w:hint="cs"/>
          <w:b/>
          <w:bCs/>
          <w:color w:val="auto"/>
          <w:sz w:val="32"/>
          <w:szCs w:val="32"/>
          <w:rtl/>
          <w:lang w:bidi="fa-IR"/>
        </w:rPr>
        <w:t>اصول و قواعد دستوری مکتب اصفهان</w:t>
      </w:r>
      <w:bookmarkEnd w:id="5"/>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t>با این مفهوم و انگاره ها و با این مصادیق و کالبدها،مکتب اصفهان موفق می شود تا معماری و شهرسازی را نیز بر پایه اصول و قواعدی قرار دهد که برآن مبنا دستگاه فلسفی خویش را بنا کرده بود.این اصول و قواعد سبب می شود که در این مکتب با زبان و بیانی مواجه شویم که علی رغم گویش های متفاوت مکانی از دستور زبانی ویژه تبعیت می کند.</w:t>
      </w:r>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t xml:space="preserve">این دستور زبان بر مبنای دو بخش نظم مادی (زمینی):آب ، خاک ،گیاه و هوا و نظم معنایی (نظم مقدس):آسمانی، کیهانی استوار است. </w:t>
      </w:r>
    </w:p>
    <w:p w:rsidR="002F1DD0" w:rsidRPr="002F1DD0" w:rsidRDefault="002F1DD0" w:rsidP="002F1DD0">
      <w:pPr>
        <w:tabs>
          <w:tab w:val="left" w:pos="180"/>
        </w:tabs>
        <w:bidi/>
        <w:jc w:val="both"/>
        <w:rPr>
          <w:rFonts w:cs="B Nazanin"/>
          <w:sz w:val="28"/>
          <w:szCs w:val="28"/>
          <w:lang w:bidi="fa-IR"/>
        </w:rPr>
      </w:pPr>
      <w:r w:rsidRPr="002F1DD0">
        <w:rPr>
          <w:rFonts w:cs="B Nazanin" w:hint="cs"/>
          <w:sz w:val="28"/>
          <w:szCs w:val="28"/>
          <w:rtl/>
          <w:lang w:bidi="fa-IR"/>
        </w:rPr>
        <w:lastRenderedPageBreak/>
        <w:t>اصول  زبانی طراحی شهری در این مکتب را می توان به دو بخش اصول عام(ناظر بر ابعاد فلسفی و حکمی)  و اصول خاص تقسیم کرد.</w:t>
      </w:r>
    </w:p>
    <w:p w:rsidR="002F1DD0" w:rsidRPr="00AC7D16" w:rsidRDefault="00AC7D16" w:rsidP="00AC7D16">
      <w:pPr>
        <w:pStyle w:val="Heading3"/>
        <w:bidi/>
        <w:jc w:val="left"/>
        <w:rPr>
          <w:rFonts w:cs="B Nazanin"/>
          <w:b/>
          <w:bCs/>
          <w:color w:val="auto"/>
          <w:sz w:val="28"/>
          <w:szCs w:val="28"/>
          <w:lang w:bidi="fa-IR"/>
        </w:rPr>
      </w:pPr>
      <w:bookmarkStart w:id="6" w:name="_Toc437519010"/>
      <w:r>
        <w:rPr>
          <w:rFonts w:cs="B Nazanin" w:hint="cs"/>
          <w:b/>
          <w:bCs/>
          <w:color w:val="auto"/>
          <w:sz w:val="28"/>
          <w:szCs w:val="28"/>
          <w:rtl/>
          <w:lang w:bidi="fa-IR"/>
        </w:rPr>
        <w:t>2. 3. 1.</w:t>
      </w:r>
      <w:r w:rsidR="002F1DD0" w:rsidRPr="00AC7D16">
        <w:rPr>
          <w:rFonts w:cs="B Nazanin" w:hint="cs"/>
          <w:b/>
          <w:bCs/>
          <w:color w:val="auto"/>
          <w:sz w:val="28"/>
          <w:szCs w:val="28"/>
          <w:rtl/>
          <w:lang w:bidi="fa-IR"/>
        </w:rPr>
        <w:t>اصول خاص</w:t>
      </w:r>
      <w:bookmarkEnd w:id="6"/>
    </w:p>
    <w:p w:rsidR="00F842D5" w:rsidRPr="00F842D5" w:rsidRDefault="00F842D5" w:rsidP="00F842D5">
      <w:pPr>
        <w:tabs>
          <w:tab w:val="left" w:pos="180"/>
        </w:tabs>
        <w:bidi/>
        <w:jc w:val="both"/>
        <w:rPr>
          <w:rFonts w:cs="B Nazanin"/>
          <w:sz w:val="28"/>
          <w:szCs w:val="28"/>
          <w:lang w:bidi="fa-IR"/>
        </w:rPr>
      </w:pPr>
      <w:r w:rsidRPr="00F842D5">
        <w:rPr>
          <w:rFonts w:cs="B Nazanin" w:hint="cs"/>
          <w:sz w:val="28"/>
          <w:szCs w:val="28"/>
          <w:rtl/>
          <w:lang w:bidi="fa-IR"/>
        </w:rPr>
        <w:t>اصول خاص یا اصولی که پایه زبان طراحی در معنای مادی را آن را می سازند را می توان بی هیچ اولویت و مزیتی به گونه ی زیر بیان کرد:</w:t>
      </w:r>
    </w:p>
    <w:p w:rsidR="00F842D5" w:rsidRPr="009F5527" w:rsidRDefault="00F842D5"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سلسله مراتب </w:t>
      </w:r>
      <w:r w:rsidRPr="009F5527">
        <w:rPr>
          <w:rFonts w:cs="B Nazanin"/>
          <w:sz w:val="28"/>
          <w:szCs w:val="28"/>
          <w:rtl/>
          <w:lang w:bidi="fa-IR"/>
        </w:rPr>
        <w:t xml:space="preserve">: </w:t>
      </w:r>
      <w:r w:rsidRPr="009F5527">
        <w:rPr>
          <w:rFonts w:cs="B Nazanin" w:hint="cs"/>
          <w:sz w:val="28"/>
          <w:szCs w:val="28"/>
          <w:rtl/>
          <w:lang w:bidi="fa-IR"/>
        </w:rPr>
        <w:t>بر اساس این اصل هر بنا یا مکان شهری در مکان سلسله مراتبی خود است و خارج از آن، از تعریف تهی است.برمبنای این اصل هر فضای شهری دارای درون و بیرون است.در درون زیرنظم های خود را شکل می دهد و در برون از نظم های فراتر تاثیر می پذیرد.</w:t>
      </w:r>
    </w:p>
    <w:p w:rsidR="00F842D5" w:rsidRPr="009F5527" w:rsidRDefault="00F842D5"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اصل کثرت :</w:t>
      </w:r>
      <w:r w:rsidRPr="009F5527">
        <w:rPr>
          <w:rFonts w:cs="B Nazanin"/>
          <w:sz w:val="28"/>
          <w:szCs w:val="28"/>
          <w:rtl/>
          <w:lang w:bidi="fa-IR"/>
        </w:rPr>
        <w:t xml:space="preserve"> بر اساس این اصل هر فضای شهری مایل به زیاد شدن و تنوع و گوناگونی است.</w:t>
      </w:r>
    </w:p>
    <w:p w:rsidR="00F842D5" w:rsidRPr="009F5527" w:rsidRDefault="00F842D5"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وحدت </w:t>
      </w:r>
      <w:r w:rsidRPr="009F5527">
        <w:rPr>
          <w:rFonts w:cs="B Nazanin"/>
          <w:sz w:val="28"/>
          <w:szCs w:val="28"/>
          <w:rtl/>
          <w:lang w:bidi="fa-IR"/>
        </w:rPr>
        <w:t>: فضای شهری به خودی خود روی به وحدت و یکسانی و همگونی دارد و دارای هویتی یگانه می شود جدا از چگونگی ترکیب اجزا وعناصرش.</w:t>
      </w:r>
    </w:p>
    <w:p w:rsidR="00F842D5" w:rsidRPr="009F5527" w:rsidRDefault="00F842D5"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تمرکز </w:t>
      </w:r>
      <w:r w:rsidRPr="009F5527">
        <w:rPr>
          <w:rFonts w:cs="B Nazanin"/>
          <w:sz w:val="28"/>
          <w:szCs w:val="28"/>
          <w:rtl/>
          <w:lang w:bidi="fa-IR"/>
        </w:rPr>
        <w:t>: متمرکز شدن فضای شهری به شهر اعتبار و هویت می بخشد و آن را از دیگر فضاها متمایز می سازد.</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اصل</w:t>
      </w:r>
      <w:r w:rsidRPr="009F5527">
        <w:rPr>
          <w:rFonts w:cs="B Nazanin"/>
          <w:b/>
          <w:bCs/>
          <w:sz w:val="28"/>
          <w:szCs w:val="28"/>
          <w:rtl/>
          <w:lang w:bidi="fa-IR"/>
        </w:rPr>
        <w:t xml:space="preserve"> </w:t>
      </w:r>
      <w:r w:rsidRPr="009F5527">
        <w:rPr>
          <w:rFonts w:cs="B Nazanin" w:hint="cs"/>
          <w:sz w:val="28"/>
          <w:szCs w:val="28"/>
          <w:rtl/>
          <w:lang w:bidi="fa-IR"/>
        </w:rPr>
        <w:t>عدم</w:t>
      </w:r>
      <w:r w:rsidRPr="009F5527">
        <w:rPr>
          <w:rFonts w:cs="B Nazanin"/>
          <w:b/>
          <w:bCs/>
          <w:sz w:val="28"/>
          <w:szCs w:val="28"/>
          <w:rtl/>
          <w:lang w:bidi="fa-IR"/>
        </w:rPr>
        <w:t xml:space="preserve"> </w:t>
      </w:r>
      <w:r w:rsidRPr="009F5527">
        <w:rPr>
          <w:rFonts w:cs="B Nazanin" w:hint="cs"/>
          <w:sz w:val="28"/>
          <w:szCs w:val="28"/>
          <w:rtl/>
          <w:lang w:bidi="fa-IR"/>
        </w:rPr>
        <w:t>تمرکز</w:t>
      </w:r>
      <w:r w:rsidRPr="009F5527">
        <w:rPr>
          <w:rFonts w:cs="B Nazanin"/>
          <w:b/>
          <w:bCs/>
          <w:sz w:val="28"/>
          <w:szCs w:val="28"/>
          <w:rtl/>
          <w:lang w:bidi="fa-IR"/>
        </w:rPr>
        <w:t xml:space="preserve"> </w:t>
      </w:r>
      <w:r w:rsidRPr="009F5527">
        <w:rPr>
          <w:rFonts w:cs="B Nazanin"/>
          <w:sz w:val="28"/>
          <w:szCs w:val="28"/>
          <w:rtl/>
          <w:lang w:bidi="fa-IR"/>
        </w:rPr>
        <w:t>: پراکندگی فضای شهری باعث می شود که بیانی واحد در مکان هایی متفاوت به کارگرفته شود .توزیع متوازن فضاهای شهر علت اصلی یگانگی مفهوم شهر و فضاهای متفاوت آن می شود.</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تجمع </w:t>
      </w:r>
      <w:r w:rsidRPr="009F5527">
        <w:rPr>
          <w:rFonts w:cs="B Nazanin"/>
          <w:sz w:val="28"/>
          <w:szCs w:val="28"/>
          <w:rtl/>
          <w:lang w:bidi="fa-IR"/>
        </w:rPr>
        <w:t>: جمع شدن عناصر متفاوت در یک مکان خاص مفهومی ویژه بدان می بخشد.</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تباین </w:t>
      </w:r>
      <w:r w:rsidRPr="009F5527">
        <w:rPr>
          <w:rFonts w:cs="B Nazanin"/>
          <w:sz w:val="28"/>
          <w:szCs w:val="28"/>
          <w:rtl/>
          <w:lang w:bidi="fa-IR"/>
        </w:rPr>
        <w:t>: ناهمگونی عناصر و فضاهای شهری اصلی است که فضای شهری را از یکسانی و یکدستی رها کی کند. با استفاده از این اصل فضاهای متباین شهری نقشی اصلی در هویت بخشیدن به شهر ایفا می کنند.</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اتصال </w:t>
      </w:r>
      <w:r w:rsidRPr="009F5527">
        <w:rPr>
          <w:rFonts w:cs="B Nazanin"/>
          <w:sz w:val="28"/>
          <w:szCs w:val="28"/>
          <w:rtl/>
          <w:lang w:bidi="fa-IR"/>
        </w:rPr>
        <w:t>: هر فضای شهری به دنبال وصل شدن به دیگر فضاهاست.هرگاه این اتصال ایجاد شود خانه ها و گنبدها شهر را نخواهند ساخت.</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اصل توازن : شهر در موزونی فضاها و بناهای متشکله آن تعریف می شود؛در موزونی روابط فضایی اشکال و فعالیت ها.</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اصل تناسب</w:t>
      </w:r>
      <w:r w:rsidRPr="009F5527">
        <w:rPr>
          <w:rFonts w:cs="B Nazanin"/>
          <w:sz w:val="28"/>
          <w:szCs w:val="28"/>
          <w:rtl/>
          <w:lang w:bidi="fa-IR"/>
        </w:rPr>
        <w:t xml:space="preserve"> :نسبت ابعاد و اندازه ها، نسبت احجام و ساختمان ها،نسبت سایه و روشن و... همگی اینها مواردی هستند که زیبایی جهان در تناسبات آن معنا می شود.</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قلمرو </w:t>
      </w:r>
      <w:r w:rsidRPr="009F5527">
        <w:rPr>
          <w:rFonts w:cs="B Nazanin"/>
          <w:sz w:val="28"/>
          <w:szCs w:val="28"/>
          <w:rtl/>
          <w:lang w:bidi="fa-IR"/>
        </w:rPr>
        <w:t>: هر فضای شهری از مسکن تا شهر حریم خاص خود را دارد.قلمرو،مکانی می شود که در آن خودی و بیگانه تعریف می شوند و عبور از آن جز با اجازه میسر نخواهد بود.</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t xml:space="preserve">اصل پیچیدگی </w:t>
      </w:r>
      <w:r w:rsidRPr="009F5527">
        <w:rPr>
          <w:rFonts w:cs="B Nazanin"/>
          <w:sz w:val="28"/>
          <w:szCs w:val="28"/>
          <w:rtl/>
          <w:lang w:bidi="fa-IR"/>
        </w:rPr>
        <w:t>: فضای شهری زمانی معنا می یابد که در مکانی غیر معمول رخ دهد.</w:t>
      </w:r>
    </w:p>
    <w:p w:rsidR="009F5527" w:rsidRPr="009F5527" w:rsidRDefault="009F5527" w:rsidP="009F5527">
      <w:pPr>
        <w:pStyle w:val="ListParagraph"/>
        <w:numPr>
          <w:ilvl w:val="0"/>
          <w:numId w:val="3"/>
        </w:numPr>
        <w:tabs>
          <w:tab w:val="left" w:pos="180"/>
        </w:tabs>
        <w:bidi/>
        <w:jc w:val="both"/>
        <w:rPr>
          <w:rFonts w:cs="B Nazanin"/>
          <w:sz w:val="28"/>
          <w:szCs w:val="28"/>
          <w:lang w:bidi="fa-IR"/>
        </w:rPr>
      </w:pPr>
      <w:r w:rsidRPr="009F5527">
        <w:rPr>
          <w:rFonts w:cs="B Nazanin" w:hint="cs"/>
          <w:sz w:val="28"/>
          <w:szCs w:val="28"/>
          <w:rtl/>
          <w:lang w:bidi="fa-IR"/>
        </w:rPr>
        <w:lastRenderedPageBreak/>
        <w:t xml:space="preserve">اصل ایجاز </w:t>
      </w:r>
      <w:r w:rsidRPr="009F5527">
        <w:rPr>
          <w:rFonts w:cs="B Nazanin"/>
          <w:sz w:val="28"/>
          <w:szCs w:val="28"/>
          <w:rtl/>
          <w:lang w:bidi="fa-IR"/>
        </w:rPr>
        <w:t>: شهر و فضای شهری،مثل زبان و بیان از روشی تبعیت می کند که بتواند گسترده ترین مفهوم را در ساده ترین صورت بیان کند.رعایت این اصل یکی از بنیادی ترین دستورالعمل های زبان طراحی شهری در مکتب اصفهان است</w:t>
      </w:r>
    </w:p>
    <w:p w:rsidR="009F5527" w:rsidRPr="00AC7D16" w:rsidRDefault="00AC7D16" w:rsidP="00AC7D16">
      <w:pPr>
        <w:pStyle w:val="Heading1"/>
        <w:bidi/>
        <w:jc w:val="left"/>
        <w:rPr>
          <w:rFonts w:cs="B Nazanin"/>
          <w:b/>
          <w:bCs/>
          <w:color w:val="auto"/>
          <w:sz w:val="36"/>
          <w:szCs w:val="36"/>
          <w:lang w:bidi="fa-IR"/>
        </w:rPr>
      </w:pPr>
      <w:bookmarkStart w:id="7" w:name="_Toc437519011"/>
      <w:r>
        <w:rPr>
          <w:rFonts w:cs="B Nazanin" w:hint="cs"/>
          <w:b/>
          <w:bCs/>
          <w:color w:val="auto"/>
          <w:sz w:val="36"/>
          <w:szCs w:val="36"/>
          <w:rtl/>
          <w:lang w:bidi="fa-IR"/>
        </w:rPr>
        <w:t>3.</w:t>
      </w:r>
      <w:r w:rsidR="009F5527" w:rsidRPr="00AC7D16">
        <w:rPr>
          <w:rFonts w:cs="B Nazanin" w:hint="cs"/>
          <w:b/>
          <w:bCs/>
          <w:color w:val="auto"/>
          <w:sz w:val="36"/>
          <w:szCs w:val="36"/>
          <w:rtl/>
          <w:lang w:bidi="fa-IR"/>
        </w:rPr>
        <w:t>ساخت کالبدی شهر در دوره صفویه</w:t>
      </w:r>
      <w:bookmarkEnd w:id="7"/>
    </w:p>
    <w:p w:rsidR="002F1DD0" w:rsidRDefault="009F5527" w:rsidP="002F1DD0">
      <w:pPr>
        <w:tabs>
          <w:tab w:val="left" w:pos="180"/>
        </w:tabs>
        <w:bidi/>
        <w:jc w:val="both"/>
        <w:rPr>
          <w:rFonts w:cs="B Nazanin"/>
          <w:sz w:val="28"/>
          <w:szCs w:val="28"/>
          <w:rtl/>
          <w:lang w:bidi="fa-IR"/>
        </w:rPr>
      </w:pPr>
      <w:r>
        <w:rPr>
          <w:rFonts w:cs="B Nazanin" w:hint="cs"/>
          <w:sz w:val="28"/>
          <w:szCs w:val="28"/>
          <w:rtl/>
          <w:lang w:bidi="fa-IR"/>
        </w:rPr>
        <w:t>ساخت کالبدی شهر دوره ی صفوی را می توان به 12 بخش تقسیم کرد که در شکل زیر نشان داده شده است.</w:t>
      </w:r>
    </w:p>
    <w:p w:rsidR="009F5527" w:rsidRDefault="00C24EE7" w:rsidP="009C15CB">
      <w:pPr>
        <w:pStyle w:val="ListParagraph"/>
        <w:numPr>
          <w:ilvl w:val="0"/>
          <w:numId w:val="5"/>
        </w:numPr>
        <w:tabs>
          <w:tab w:val="left" w:pos="180"/>
        </w:tabs>
        <w:bidi/>
        <w:jc w:val="both"/>
        <w:rPr>
          <w:rFonts w:cs="B Nazanin"/>
          <w:sz w:val="28"/>
          <w:szCs w:val="28"/>
          <w:lang w:bidi="fa-IR"/>
        </w:rPr>
      </w:pPr>
      <w:r w:rsidRPr="00C24EE7">
        <w:rPr>
          <w:rFonts w:cs="B Nazanin"/>
          <w:noProof/>
          <w:sz w:val="28"/>
          <w:szCs w:val="28"/>
        </w:rPr>
        <w:drawing>
          <wp:anchor distT="0" distB="0" distL="114300" distR="114300" simplePos="0" relativeHeight="251703296" behindDoc="1" locked="0" layoutInCell="1" allowOverlap="1" wp14:anchorId="7143409E" wp14:editId="3C12D8D9">
            <wp:simplePos x="0" y="0"/>
            <wp:positionH relativeFrom="margin">
              <wp:align>left</wp:align>
            </wp:positionH>
            <wp:positionV relativeFrom="paragraph">
              <wp:posOffset>24187</wp:posOffset>
            </wp:positionV>
            <wp:extent cx="3137535" cy="4445635"/>
            <wp:effectExtent l="0" t="0" r="5715" b="0"/>
            <wp:wrapTight wrapText="bothSides">
              <wp:wrapPolygon edited="0">
                <wp:start x="0" y="0"/>
                <wp:lineTo x="0" y="21474"/>
                <wp:lineTo x="21508" y="21474"/>
                <wp:lineTo x="21508" y="0"/>
                <wp:lineTo x="0" y="0"/>
              </wp:wrapPolygon>
            </wp:wrapTight>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37535" cy="4445635"/>
                    </a:xfrm>
                    <a:prstGeom prst="rect">
                      <a:avLst/>
                    </a:prstGeom>
                  </pic:spPr>
                </pic:pic>
              </a:graphicData>
            </a:graphic>
            <wp14:sizeRelH relativeFrom="page">
              <wp14:pctWidth>0</wp14:pctWidth>
            </wp14:sizeRelH>
            <wp14:sizeRelV relativeFrom="page">
              <wp14:pctHeight>0</wp14:pctHeight>
            </wp14:sizeRelV>
          </wp:anchor>
        </w:drawing>
      </w:r>
      <w:r w:rsidR="009F5527">
        <w:rPr>
          <w:rFonts w:cs="B Nazanin" w:hint="cs"/>
          <w:sz w:val="28"/>
          <w:szCs w:val="28"/>
          <w:rtl/>
          <w:lang w:bidi="fa-IR"/>
        </w:rPr>
        <w:t xml:space="preserve">کوشک </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مسجد جامع</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مسجد</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 xml:space="preserve">دیوان </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 xml:space="preserve">مدرسه </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گذر</w:t>
      </w:r>
      <w:r w:rsidR="00C24EE7" w:rsidRPr="00C24EE7">
        <w:rPr>
          <w:noProof/>
        </w:rPr>
        <w:t xml:space="preserve"> </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میدان</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حمام</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کاروانسرا</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شهر،سکونتگاه همه ی طبقات</w:t>
      </w:r>
    </w:p>
    <w:p w:rsid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دباغ خانه</w:t>
      </w:r>
    </w:p>
    <w:p w:rsidR="009F5527" w:rsidRPr="009F5527" w:rsidRDefault="009F5527" w:rsidP="009C15CB">
      <w:pPr>
        <w:pStyle w:val="ListParagraph"/>
        <w:numPr>
          <w:ilvl w:val="0"/>
          <w:numId w:val="5"/>
        </w:numPr>
        <w:tabs>
          <w:tab w:val="left" w:pos="180"/>
        </w:tabs>
        <w:bidi/>
        <w:jc w:val="both"/>
        <w:rPr>
          <w:rFonts w:cs="B Nazanin"/>
          <w:sz w:val="28"/>
          <w:szCs w:val="28"/>
          <w:lang w:bidi="fa-IR"/>
        </w:rPr>
      </w:pPr>
      <w:r>
        <w:rPr>
          <w:rFonts w:cs="B Nazanin" w:hint="cs"/>
          <w:sz w:val="28"/>
          <w:szCs w:val="28"/>
          <w:rtl/>
          <w:lang w:bidi="fa-IR"/>
        </w:rPr>
        <w:t>دروازه</w:t>
      </w:r>
    </w:p>
    <w:p w:rsidR="002F1DD0" w:rsidRDefault="002F1DD0" w:rsidP="002F1DD0">
      <w:pPr>
        <w:tabs>
          <w:tab w:val="left" w:pos="180"/>
        </w:tabs>
        <w:bidi/>
        <w:jc w:val="left"/>
        <w:rPr>
          <w:rtl/>
        </w:rPr>
      </w:pPr>
    </w:p>
    <w:p w:rsidR="002F1DD0" w:rsidRDefault="002F1DD0">
      <w:pPr>
        <w:jc w:val="left"/>
        <w:rPr>
          <w:rtl/>
        </w:rPr>
      </w:pPr>
      <w:r>
        <w:rPr>
          <w:rtl/>
        </w:rPr>
        <w:br w:type="page"/>
      </w:r>
    </w:p>
    <w:p w:rsidR="00C24EE7" w:rsidRPr="00AC7D16" w:rsidRDefault="00AC7D16" w:rsidP="00AC7D16">
      <w:pPr>
        <w:pStyle w:val="Heading1"/>
        <w:bidi/>
        <w:jc w:val="left"/>
        <w:rPr>
          <w:rFonts w:cs="B Nazanin"/>
          <w:b/>
          <w:bCs/>
          <w:color w:val="auto"/>
          <w:sz w:val="36"/>
          <w:szCs w:val="36"/>
          <w:lang w:bidi="fa-IR"/>
        </w:rPr>
      </w:pPr>
      <w:bookmarkStart w:id="8" w:name="_Toc437519012"/>
      <w:r>
        <w:rPr>
          <w:rFonts w:cs="B Nazanin" w:hint="cs"/>
          <w:b/>
          <w:bCs/>
          <w:color w:val="auto"/>
          <w:sz w:val="36"/>
          <w:szCs w:val="36"/>
          <w:rtl/>
          <w:lang w:bidi="fa-IR"/>
        </w:rPr>
        <w:lastRenderedPageBreak/>
        <w:t>4.</w:t>
      </w:r>
      <w:r w:rsidR="00C24EE7" w:rsidRPr="00AC7D16">
        <w:rPr>
          <w:rFonts w:cs="B Nazanin" w:hint="cs"/>
          <w:b/>
          <w:bCs/>
          <w:color w:val="auto"/>
          <w:sz w:val="36"/>
          <w:szCs w:val="36"/>
          <w:rtl/>
          <w:lang w:bidi="fa-IR"/>
        </w:rPr>
        <w:t>منابع:</w:t>
      </w:r>
      <w:bookmarkEnd w:id="8"/>
    </w:p>
    <w:p w:rsidR="009C15CB" w:rsidRPr="009C15CB" w:rsidRDefault="009C15CB" w:rsidP="009C15CB">
      <w:pPr>
        <w:tabs>
          <w:tab w:val="left" w:pos="180"/>
        </w:tabs>
        <w:bidi/>
        <w:jc w:val="both"/>
        <w:rPr>
          <w:rFonts w:cs="B Nazanin"/>
          <w:sz w:val="28"/>
          <w:szCs w:val="28"/>
          <w:lang w:bidi="fa-IR"/>
        </w:rPr>
      </w:pPr>
      <w:r w:rsidRPr="009C15CB">
        <w:rPr>
          <w:rFonts w:cs="B Nazanin" w:hint="cs"/>
          <w:sz w:val="28"/>
          <w:szCs w:val="28"/>
          <w:rtl/>
          <w:lang w:bidi="fa-IR"/>
        </w:rPr>
        <w:t>حبیبی، سید محسن، از شار تا شهر، موسسه انتشارات و چاپ دانشگاه تهران، 1393</w:t>
      </w:r>
    </w:p>
    <w:p w:rsidR="009C15CB" w:rsidRPr="009C15CB" w:rsidRDefault="009C15CB" w:rsidP="009C15CB">
      <w:pPr>
        <w:tabs>
          <w:tab w:val="left" w:pos="180"/>
        </w:tabs>
        <w:bidi/>
        <w:jc w:val="both"/>
        <w:rPr>
          <w:rFonts w:cs="B Nazanin"/>
          <w:sz w:val="28"/>
          <w:szCs w:val="28"/>
          <w:lang w:bidi="fa-IR"/>
        </w:rPr>
      </w:pPr>
      <w:r w:rsidRPr="009C15CB">
        <w:rPr>
          <w:rFonts w:cs="B Nazanin" w:hint="cs"/>
          <w:sz w:val="28"/>
          <w:szCs w:val="28"/>
          <w:rtl/>
          <w:lang w:bidi="fa-IR"/>
        </w:rPr>
        <w:t>پاکزاد،جهانشاه،تاریخ شهر و شهرنشینی در ایران،انتشارات ارمانشهر،1390</w:t>
      </w:r>
    </w:p>
    <w:p w:rsidR="00F37495" w:rsidRPr="009C15CB" w:rsidRDefault="009C15CB" w:rsidP="009C15CB">
      <w:pPr>
        <w:tabs>
          <w:tab w:val="left" w:pos="180"/>
        </w:tabs>
        <w:jc w:val="both"/>
        <w:rPr>
          <w:rFonts w:asciiTheme="minorHAnsi" w:hAnsiTheme="minorHAnsi" w:cs="B Nazanin"/>
          <w:sz w:val="28"/>
          <w:szCs w:val="28"/>
          <w:lang w:bidi="fa-IR"/>
        </w:rPr>
      </w:pPr>
      <w:r>
        <w:rPr>
          <w:rFonts w:asciiTheme="minorHAnsi" w:hAnsiTheme="minorHAnsi" w:cs="B Nazanin"/>
          <w:sz w:val="28"/>
          <w:szCs w:val="28"/>
          <w:lang w:bidi="fa-IR"/>
        </w:rPr>
        <w:t>Wikipedia.org</w:t>
      </w:r>
    </w:p>
    <w:sectPr w:rsidR="00F37495" w:rsidRPr="009C15CB" w:rsidSect="00AC7D16">
      <w:headerReference w:type="even" r:id="rId21"/>
      <w:headerReference w:type="default" r:id="rId22"/>
      <w:footerReference w:type="even" r:id="rId23"/>
      <w:footerReference w:type="default" r:id="rId24"/>
      <w:headerReference w:type="first" r:id="rId25"/>
      <w:footerReference w:type="first" r:id="rId26"/>
      <w:pgSz w:w="12240" w:h="15840"/>
      <w:pgMar w:top="1440" w:right="1440" w:bottom="1440" w:left="1440" w:header="720" w:footer="720" w:gutter="0"/>
      <w:pgBorders w:display="notFirstPage" w:offsetFrom="page">
        <w:top w:val="threeDEngrave" w:sz="24" w:space="24" w:color="auto"/>
        <w:left w:val="threeDEngrave" w:sz="24" w:space="24" w:color="auto"/>
        <w:bottom w:val="threeDEmboss" w:sz="24" w:space="24" w:color="auto"/>
        <w:right w:val="threeDEmboss" w:sz="24" w:space="24" w:color="auto"/>
      </w:pgBorders>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08E2" w:rsidRDefault="000808E2" w:rsidP="009B106D">
      <w:pPr>
        <w:spacing w:after="0" w:line="240" w:lineRule="auto"/>
      </w:pPr>
      <w:r>
        <w:separator/>
      </w:r>
    </w:p>
  </w:endnote>
  <w:endnote w:type="continuationSeparator" w:id="0">
    <w:p w:rsidR="000808E2" w:rsidRDefault="000808E2" w:rsidP="009B10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043C" w:rsidRDefault="0021043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37301497"/>
      <w:docPartObj>
        <w:docPartGallery w:val="Page Numbers (Bottom of Page)"/>
        <w:docPartUnique/>
      </w:docPartObj>
    </w:sdtPr>
    <w:sdtEndPr>
      <w:rPr>
        <w:noProof/>
      </w:rPr>
    </w:sdtEndPr>
    <w:sdtContent>
      <w:p w:rsidR="009B106D" w:rsidRDefault="009B106D">
        <w:pPr>
          <w:pStyle w:val="Footer"/>
          <w:jc w:val="center"/>
        </w:pPr>
        <w:r>
          <w:fldChar w:fldCharType="begin"/>
        </w:r>
        <w:r>
          <w:instrText xml:space="preserve"> PAGE   \* MERGEFORMAT </w:instrText>
        </w:r>
        <w:r>
          <w:fldChar w:fldCharType="separate"/>
        </w:r>
        <w:r w:rsidR="008607D9">
          <w:rPr>
            <w:noProof/>
          </w:rPr>
          <w:t>1</w:t>
        </w:r>
        <w:r>
          <w:rPr>
            <w:noProof/>
          </w:rPr>
          <w:fldChar w:fldCharType="end"/>
        </w:r>
      </w:p>
    </w:sdtContent>
  </w:sdt>
  <w:p w:rsidR="009B106D" w:rsidRDefault="009B106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043C" w:rsidRDefault="0021043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08E2" w:rsidRDefault="000808E2" w:rsidP="009B106D">
      <w:pPr>
        <w:spacing w:after="0" w:line="240" w:lineRule="auto"/>
      </w:pPr>
      <w:r>
        <w:separator/>
      </w:r>
    </w:p>
  </w:footnote>
  <w:footnote w:type="continuationSeparator" w:id="0">
    <w:p w:rsidR="000808E2" w:rsidRDefault="000808E2" w:rsidP="009B10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043C" w:rsidRDefault="000808E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3822094" o:spid="_x0000_s2050" type="#_x0000_t136" style="position:absolute;left:0;text-align:left;margin-left:0;margin-top:0;width:577.35pt;height:82.45pt;rotation:315;z-index:-251655168;mso-position-horizontal:center;mso-position-horizontal-relative:margin;mso-position-vertical:center;mso-position-vertical-relative:margin" o:allowincell="f" fillcolor="silver" stroked="f">
          <v:fill opacity=".5"/>
          <v:textpath style="font-family:&quot;B Nazanin&quot;;font-size:1pt" string="آشنایی با تاریخ و فرهنگ شهرنشینی ایران"/>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043C" w:rsidRDefault="000808E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3822095" o:spid="_x0000_s2051" type="#_x0000_t136" style="position:absolute;left:0;text-align:left;margin-left:0;margin-top:0;width:577.35pt;height:82.45pt;rotation:315;z-index:-251653120;mso-position-horizontal:center;mso-position-horizontal-relative:margin;mso-position-vertical:center;mso-position-vertical-relative:margin" o:allowincell="f" fillcolor="silver" stroked="f">
          <v:fill opacity=".5"/>
          <v:textpath style="font-family:&quot;B Nazanin&quot;;font-size:1pt" string="آشنایی با تاریخ و فرهنگ شهرنشینی ایران"/>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1043C" w:rsidRDefault="000808E2">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3822093" o:spid="_x0000_s2049" type="#_x0000_t136" style="position:absolute;left:0;text-align:left;margin-left:0;margin-top:0;width:577.35pt;height:82.45pt;rotation:315;z-index:-251657216;mso-position-horizontal:center;mso-position-horizontal-relative:margin;mso-position-vertical:center;mso-position-vertical-relative:margin" o:allowincell="f" fillcolor="silver" stroked="f">
          <v:fill opacity=".5"/>
          <v:textpath style="font-family:&quot;B Nazanin&quot;;font-size:1pt" string="آشنایی با تاریخ و فرهنگ شهرنشینی ایران"/>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8849AC"/>
    <w:multiLevelType w:val="hybridMultilevel"/>
    <w:tmpl w:val="26447B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7D45767"/>
    <w:multiLevelType w:val="hybridMultilevel"/>
    <w:tmpl w:val="6B2C15A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E93087"/>
    <w:multiLevelType w:val="hybridMultilevel"/>
    <w:tmpl w:val="DAE8950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49235DB"/>
    <w:multiLevelType w:val="hybridMultilevel"/>
    <w:tmpl w:val="B7D028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C1D3F76"/>
    <w:multiLevelType w:val="hybridMultilevel"/>
    <w:tmpl w:val="A2FABC7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2B93"/>
    <w:rsid w:val="00080541"/>
    <w:rsid w:val="000808E2"/>
    <w:rsid w:val="000E293B"/>
    <w:rsid w:val="0010673D"/>
    <w:rsid w:val="0011716F"/>
    <w:rsid w:val="00122A09"/>
    <w:rsid w:val="00142712"/>
    <w:rsid w:val="00155018"/>
    <w:rsid w:val="001565E3"/>
    <w:rsid w:val="00205307"/>
    <w:rsid w:val="0021043C"/>
    <w:rsid w:val="00221FA6"/>
    <w:rsid w:val="002F1DD0"/>
    <w:rsid w:val="004B2EC6"/>
    <w:rsid w:val="00501C84"/>
    <w:rsid w:val="0056676B"/>
    <w:rsid w:val="005C07B4"/>
    <w:rsid w:val="006661CC"/>
    <w:rsid w:val="0077226F"/>
    <w:rsid w:val="00847B49"/>
    <w:rsid w:val="008607D9"/>
    <w:rsid w:val="008C2B93"/>
    <w:rsid w:val="009471EB"/>
    <w:rsid w:val="00947A8C"/>
    <w:rsid w:val="009B106D"/>
    <w:rsid w:val="009C15CB"/>
    <w:rsid w:val="009F5527"/>
    <w:rsid w:val="00AC7D16"/>
    <w:rsid w:val="00B03ADC"/>
    <w:rsid w:val="00B37ED2"/>
    <w:rsid w:val="00BA372E"/>
    <w:rsid w:val="00C24EE7"/>
    <w:rsid w:val="00CB070A"/>
    <w:rsid w:val="00DC10C8"/>
    <w:rsid w:val="00DC590E"/>
    <w:rsid w:val="00E92F42"/>
    <w:rsid w:val="00F37495"/>
    <w:rsid w:val="00F63814"/>
    <w:rsid w:val="00F75207"/>
    <w:rsid w:val="00F842D5"/>
    <w:rsid w:val="00FE275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chartTrackingRefBased/>
  <w15:docId w15:val="{2495450B-EB9E-46BF-8EBF-B730C7FD4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A372E"/>
    <w:pPr>
      <w:jc w:val="right"/>
    </w:pPr>
    <w:rPr>
      <w:rFonts w:ascii="B Nazanin" w:hAnsi="B Nazanin"/>
    </w:rPr>
  </w:style>
  <w:style w:type="paragraph" w:styleId="Heading1">
    <w:name w:val="heading 1"/>
    <w:basedOn w:val="Normal"/>
    <w:next w:val="Normal"/>
    <w:link w:val="Heading1Char"/>
    <w:uiPriority w:val="9"/>
    <w:qFormat/>
    <w:rsid w:val="00AC7D1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C7D1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AC7D1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8C2B93"/>
    <w:pPr>
      <w:spacing w:after="0" w:line="240" w:lineRule="auto"/>
    </w:pPr>
    <w:rPr>
      <w:rFonts w:eastAsiaTheme="minorEastAsia"/>
    </w:rPr>
  </w:style>
  <w:style w:type="character" w:customStyle="1" w:styleId="NoSpacingChar">
    <w:name w:val="No Spacing Char"/>
    <w:basedOn w:val="DefaultParagraphFont"/>
    <w:link w:val="NoSpacing"/>
    <w:uiPriority w:val="1"/>
    <w:rsid w:val="008C2B93"/>
    <w:rPr>
      <w:rFonts w:eastAsiaTheme="minorEastAsia"/>
    </w:rPr>
  </w:style>
  <w:style w:type="paragraph" w:styleId="NormalWeb">
    <w:name w:val="Normal (Web)"/>
    <w:basedOn w:val="Normal"/>
    <w:uiPriority w:val="99"/>
    <w:semiHidden/>
    <w:unhideWhenUsed/>
    <w:rsid w:val="0010673D"/>
    <w:pPr>
      <w:spacing w:before="100" w:beforeAutospacing="1" w:after="100" w:afterAutospacing="1" w:line="240" w:lineRule="auto"/>
      <w:jc w:val="left"/>
    </w:pPr>
    <w:rPr>
      <w:rFonts w:ascii="Times New Roman" w:eastAsiaTheme="minorEastAsia" w:hAnsi="Times New Roman" w:cs="Times New Roman"/>
      <w:sz w:val="24"/>
      <w:szCs w:val="24"/>
    </w:rPr>
  </w:style>
  <w:style w:type="paragraph" w:styleId="Header">
    <w:name w:val="header"/>
    <w:basedOn w:val="Normal"/>
    <w:link w:val="HeaderChar"/>
    <w:uiPriority w:val="99"/>
    <w:unhideWhenUsed/>
    <w:rsid w:val="009B10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9B106D"/>
    <w:rPr>
      <w:rFonts w:ascii="B Nazanin" w:hAnsi="B Nazanin"/>
    </w:rPr>
  </w:style>
  <w:style w:type="paragraph" w:styleId="Footer">
    <w:name w:val="footer"/>
    <w:basedOn w:val="Normal"/>
    <w:link w:val="FooterChar"/>
    <w:uiPriority w:val="99"/>
    <w:unhideWhenUsed/>
    <w:rsid w:val="009B10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9B106D"/>
    <w:rPr>
      <w:rFonts w:ascii="B Nazanin" w:hAnsi="B Nazanin"/>
    </w:rPr>
  </w:style>
  <w:style w:type="paragraph" w:styleId="ListParagraph">
    <w:name w:val="List Paragraph"/>
    <w:basedOn w:val="Normal"/>
    <w:uiPriority w:val="34"/>
    <w:qFormat/>
    <w:rsid w:val="00501C84"/>
    <w:pPr>
      <w:ind w:left="720"/>
      <w:contextualSpacing/>
    </w:pPr>
  </w:style>
  <w:style w:type="character" w:customStyle="1" w:styleId="Heading1Char">
    <w:name w:val="Heading 1 Char"/>
    <w:basedOn w:val="DefaultParagraphFont"/>
    <w:link w:val="Heading1"/>
    <w:uiPriority w:val="9"/>
    <w:rsid w:val="00AC7D16"/>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AC7D16"/>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AC7D16"/>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AC7D16"/>
    <w:pPr>
      <w:jc w:val="left"/>
      <w:outlineLvl w:val="9"/>
    </w:pPr>
  </w:style>
  <w:style w:type="paragraph" w:styleId="TOC1">
    <w:name w:val="toc 1"/>
    <w:basedOn w:val="Normal"/>
    <w:next w:val="Normal"/>
    <w:autoRedefine/>
    <w:uiPriority w:val="39"/>
    <w:unhideWhenUsed/>
    <w:rsid w:val="00AC7D16"/>
    <w:pPr>
      <w:spacing w:after="100"/>
    </w:pPr>
  </w:style>
  <w:style w:type="paragraph" w:styleId="TOC2">
    <w:name w:val="toc 2"/>
    <w:basedOn w:val="Normal"/>
    <w:next w:val="Normal"/>
    <w:autoRedefine/>
    <w:uiPriority w:val="39"/>
    <w:unhideWhenUsed/>
    <w:rsid w:val="00AC7D16"/>
    <w:pPr>
      <w:spacing w:after="100"/>
      <w:ind w:left="220"/>
    </w:pPr>
  </w:style>
  <w:style w:type="paragraph" w:styleId="TOC3">
    <w:name w:val="toc 3"/>
    <w:basedOn w:val="Normal"/>
    <w:next w:val="Normal"/>
    <w:autoRedefine/>
    <w:uiPriority w:val="39"/>
    <w:unhideWhenUsed/>
    <w:rsid w:val="00AC7D16"/>
    <w:pPr>
      <w:spacing w:after="100"/>
      <w:ind w:left="440"/>
    </w:pPr>
  </w:style>
  <w:style w:type="character" w:styleId="Hyperlink">
    <w:name w:val="Hyperlink"/>
    <w:basedOn w:val="DefaultParagraphFont"/>
    <w:uiPriority w:val="99"/>
    <w:unhideWhenUsed/>
    <w:rsid w:val="00AC7D1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807193">
      <w:bodyDiv w:val="1"/>
      <w:marLeft w:val="0"/>
      <w:marRight w:val="0"/>
      <w:marTop w:val="0"/>
      <w:marBottom w:val="0"/>
      <w:divBdr>
        <w:top w:val="none" w:sz="0" w:space="0" w:color="auto"/>
        <w:left w:val="none" w:sz="0" w:space="0" w:color="auto"/>
        <w:bottom w:val="none" w:sz="0" w:space="0" w:color="auto"/>
        <w:right w:val="none" w:sz="0" w:space="0" w:color="auto"/>
      </w:divBdr>
    </w:div>
    <w:div w:id="67190352">
      <w:bodyDiv w:val="1"/>
      <w:marLeft w:val="0"/>
      <w:marRight w:val="0"/>
      <w:marTop w:val="0"/>
      <w:marBottom w:val="0"/>
      <w:divBdr>
        <w:top w:val="none" w:sz="0" w:space="0" w:color="auto"/>
        <w:left w:val="none" w:sz="0" w:space="0" w:color="auto"/>
        <w:bottom w:val="none" w:sz="0" w:space="0" w:color="auto"/>
        <w:right w:val="none" w:sz="0" w:space="0" w:color="auto"/>
      </w:divBdr>
    </w:div>
    <w:div w:id="102119353">
      <w:bodyDiv w:val="1"/>
      <w:marLeft w:val="0"/>
      <w:marRight w:val="0"/>
      <w:marTop w:val="0"/>
      <w:marBottom w:val="0"/>
      <w:divBdr>
        <w:top w:val="none" w:sz="0" w:space="0" w:color="auto"/>
        <w:left w:val="none" w:sz="0" w:space="0" w:color="auto"/>
        <w:bottom w:val="none" w:sz="0" w:space="0" w:color="auto"/>
        <w:right w:val="none" w:sz="0" w:space="0" w:color="auto"/>
      </w:divBdr>
    </w:div>
    <w:div w:id="129787934">
      <w:bodyDiv w:val="1"/>
      <w:marLeft w:val="0"/>
      <w:marRight w:val="0"/>
      <w:marTop w:val="0"/>
      <w:marBottom w:val="0"/>
      <w:divBdr>
        <w:top w:val="none" w:sz="0" w:space="0" w:color="auto"/>
        <w:left w:val="none" w:sz="0" w:space="0" w:color="auto"/>
        <w:bottom w:val="none" w:sz="0" w:space="0" w:color="auto"/>
        <w:right w:val="none" w:sz="0" w:space="0" w:color="auto"/>
      </w:divBdr>
    </w:div>
    <w:div w:id="286741196">
      <w:bodyDiv w:val="1"/>
      <w:marLeft w:val="0"/>
      <w:marRight w:val="0"/>
      <w:marTop w:val="0"/>
      <w:marBottom w:val="0"/>
      <w:divBdr>
        <w:top w:val="none" w:sz="0" w:space="0" w:color="auto"/>
        <w:left w:val="none" w:sz="0" w:space="0" w:color="auto"/>
        <w:bottom w:val="none" w:sz="0" w:space="0" w:color="auto"/>
        <w:right w:val="none" w:sz="0" w:space="0" w:color="auto"/>
      </w:divBdr>
    </w:div>
    <w:div w:id="488330909">
      <w:bodyDiv w:val="1"/>
      <w:marLeft w:val="0"/>
      <w:marRight w:val="0"/>
      <w:marTop w:val="0"/>
      <w:marBottom w:val="0"/>
      <w:divBdr>
        <w:top w:val="none" w:sz="0" w:space="0" w:color="auto"/>
        <w:left w:val="none" w:sz="0" w:space="0" w:color="auto"/>
        <w:bottom w:val="none" w:sz="0" w:space="0" w:color="auto"/>
        <w:right w:val="none" w:sz="0" w:space="0" w:color="auto"/>
      </w:divBdr>
    </w:div>
    <w:div w:id="526137851">
      <w:bodyDiv w:val="1"/>
      <w:marLeft w:val="0"/>
      <w:marRight w:val="0"/>
      <w:marTop w:val="0"/>
      <w:marBottom w:val="0"/>
      <w:divBdr>
        <w:top w:val="none" w:sz="0" w:space="0" w:color="auto"/>
        <w:left w:val="none" w:sz="0" w:space="0" w:color="auto"/>
        <w:bottom w:val="none" w:sz="0" w:space="0" w:color="auto"/>
        <w:right w:val="none" w:sz="0" w:space="0" w:color="auto"/>
      </w:divBdr>
    </w:div>
    <w:div w:id="656761196">
      <w:bodyDiv w:val="1"/>
      <w:marLeft w:val="0"/>
      <w:marRight w:val="0"/>
      <w:marTop w:val="0"/>
      <w:marBottom w:val="0"/>
      <w:divBdr>
        <w:top w:val="none" w:sz="0" w:space="0" w:color="auto"/>
        <w:left w:val="none" w:sz="0" w:space="0" w:color="auto"/>
        <w:bottom w:val="none" w:sz="0" w:space="0" w:color="auto"/>
        <w:right w:val="none" w:sz="0" w:space="0" w:color="auto"/>
      </w:divBdr>
    </w:div>
    <w:div w:id="713236014">
      <w:bodyDiv w:val="1"/>
      <w:marLeft w:val="0"/>
      <w:marRight w:val="0"/>
      <w:marTop w:val="0"/>
      <w:marBottom w:val="0"/>
      <w:divBdr>
        <w:top w:val="none" w:sz="0" w:space="0" w:color="auto"/>
        <w:left w:val="none" w:sz="0" w:space="0" w:color="auto"/>
        <w:bottom w:val="none" w:sz="0" w:space="0" w:color="auto"/>
        <w:right w:val="none" w:sz="0" w:space="0" w:color="auto"/>
      </w:divBdr>
    </w:div>
    <w:div w:id="768740536">
      <w:bodyDiv w:val="1"/>
      <w:marLeft w:val="0"/>
      <w:marRight w:val="0"/>
      <w:marTop w:val="0"/>
      <w:marBottom w:val="0"/>
      <w:divBdr>
        <w:top w:val="none" w:sz="0" w:space="0" w:color="auto"/>
        <w:left w:val="none" w:sz="0" w:space="0" w:color="auto"/>
        <w:bottom w:val="none" w:sz="0" w:space="0" w:color="auto"/>
        <w:right w:val="none" w:sz="0" w:space="0" w:color="auto"/>
      </w:divBdr>
    </w:div>
    <w:div w:id="919289560">
      <w:bodyDiv w:val="1"/>
      <w:marLeft w:val="0"/>
      <w:marRight w:val="0"/>
      <w:marTop w:val="0"/>
      <w:marBottom w:val="0"/>
      <w:divBdr>
        <w:top w:val="none" w:sz="0" w:space="0" w:color="auto"/>
        <w:left w:val="none" w:sz="0" w:space="0" w:color="auto"/>
        <w:bottom w:val="none" w:sz="0" w:space="0" w:color="auto"/>
        <w:right w:val="none" w:sz="0" w:space="0" w:color="auto"/>
      </w:divBdr>
    </w:div>
    <w:div w:id="992684954">
      <w:bodyDiv w:val="1"/>
      <w:marLeft w:val="0"/>
      <w:marRight w:val="0"/>
      <w:marTop w:val="0"/>
      <w:marBottom w:val="0"/>
      <w:divBdr>
        <w:top w:val="none" w:sz="0" w:space="0" w:color="auto"/>
        <w:left w:val="none" w:sz="0" w:space="0" w:color="auto"/>
        <w:bottom w:val="none" w:sz="0" w:space="0" w:color="auto"/>
        <w:right w:val="none" w:sz="0" w:space="0" w:color="auto"/>
      </w:divBdr>
    </w:div>
    <w:div w:id="1056050745">
      <w:bodyDiv w:val="1"/>
      <w:marLeft w:val="0"/>
      <w:marRight w:val="0"/>
      <w:marTop w:val="0"/>
      <w:marBottom w:val="0"/>
      <w:divBdr>
        <w:top w:val="none" w:sz="0" w:space="0" w:color="auto"/>
        <w:left w:val="none" w:sz="0" w:space="0" w:color="auto"/>
        <w:bottom w:val="none" w:sz="0" w:space="0" w:color="auto"/>
        <w:right w:val="none" w:sz="0" w:space="0" w:color="auto"/>
      </w:divBdr>
    </w:div>
    <w:div w:id="1242563977">
      <w:bodyDiv w:val="1"/>
      <w:marLeft w:val="0"/>
      <w:marRight w:val="0"/>
      <w:marTop w:val="0"/>
      <w:marBottom w:val="0"/>
      <w:divBdr>
        <w:top w:val="none" w:sz="0" w:space="0" w:color="auto"/>
        <w:left w:val="none" w:sz="0" w:space="0" w:color="auto"/>
        <w:bottom w:val="none" w:sz="0" w:space="0" w:color="auto"/>
        <w:right w:val="none" w:sz="0" w:space="0" w:color="auto"/>
      </w:divBdr>
    </w:div>
    <w:div w:id="1349328682">
      <w:bodyDiv w:val="1"/>
      <w:marLeft w:val="0"/>
      <w:marRight w:val="0"/>
      <w:marTop w:val="0"/>
      <w:marBottom w:val="0"/>
      <w:divBdr>
        <w:top w:val="none" w:sz="0" w:space="0" w:color="auto"/>
        <w:left w:val="none" w:sz="0" w:space="0" w:color="auto"/>
        <w:bottom w:val="none" w:sz="0" w:space="0" w:color="auto"/>
        <w:right w:val="none" w:sz="0" w:space="0" w:color="auto"/>
      </w:divBdr>
    </w:div>
    <w:div w:id="1416172757">
      <w:bodyDiv w:val="1"/>
      <w:marLeft w:val="0"/>
      <w:marRight w:val="0"/>
      <w:marTop w:val="0"/>
      <w:marBottom w:val="0"/>
      <w:divBdr>
        <w:top w:val="none" w:sz="0" w:space="0" w:color="auto"/>
        <w:left w:val="none" w:sz="0" w:space="0" w:color="auto"/>
        <w:bottom w:val="none" w:sz="0" w:space="0" w:color="auto"/>
        <w:right w:val="none" w:sz="0" w:space="0" w:color="auto"/>
      </w:divBdr>
    </w:div>
    <w:div w:id="1423647498">
      <w:bodyDiv w:val="1"/>
      <w:marLeft w:val="0"/>
      <w:marRight w:val="0"/>
      <w:marTop w:val="0"/>
      <w:marBottom w:val="0"/>
      <w:divBdr>
        <w:top w:val="none" w:sz="0" w:space="0" w:color="auto"/>
        <w:left w:val="none" w:sz="0" w:space="0" w:color="auto"/>
        <w:bottom w:val="none" w:sz="0" w:space="0" w:color="auto"/>
        <w:right w:val="none" w:sz="0" w:space="0" w:color="auto"/>
      </w:divBdr>
    </w:div>
    <w:div w:id="1458985563">
      <w:bodyDiv w:val="1"/>
      <w:marLeft w:val="0"/>
      <w:marRight w:val="0"/>
      <w:marTop w:val="0"/>
      <w:marBottom w:val="0"/>
      <w:divBdr>
        <w:top w:val="none" w:sz="0" w:space="0" w:color="auto"/>
        <w:left w:val="none" w:sz="0" w:space="0" w:color="auto"/>
        <w:bottom w:val="none" w:sz="0" w:space="0" w:color="auto"/>
        <w:right w:val="none" w:sz="0" w:space="0" w:color="auto"/>
      </w:divBdr>
    </w:div>
    <w:div w:id="1487167161">
      <w:bodyDiv w:val="1"/>
      <w:marLeft w:val="0"/>
      <w:marRight w:val="0"/>
      <w:marTop w:val="0"/>
      <w:marBottom w:val="0"/>
      <w:divBdr>
        <w:top w:val="none" w:sz="0" w:space="0" w:color="auto"/>
        <w:left w:val="none" w:sz="0" w:space="0" w:color="auto"/>
        <w:bottom w:val="none" w:sz="0" w:space="0" w:color="auto"/>
        <w:right w:val="none" w:sz="0" w:space="0" w:color="auto"/>
      </w:divBdr>
    </w:div>
    <w:div w:id="1522666776">
      <w:bodyDiv w:val="1"/>
      <w:marLeft w:val="0"/>
      <w:marRight w:val="0"/>
      <w:marTop w:val="0"/>
      <w:marBottom w:val="0"/>
      <w:divBdr>
        <w:top w:val="none" w:sz="0" w:space="0" w:color="auto"/>
        <w:left w:val="none" w:sz="0" w:space="0" w:color="auto"/>
        <w:bottom w:val="none" w:sz="0" w:space="0" w:color="auto"/>
        <w:right w:val="none" w:sz="0" w:space="0" w:color="auto"/>
      </w:divBdr>
    </w:div>
    <w:div w:id="1560478670">
      <w:bodyDiv w:val="1"/>
      <w:marLeft w:val="0"/>
      <w:marRight w:val="0"/>
      <w:marTop w:val="0"/>
      <w:marBottom w:val="0"/>
      <w:divBdr>
        <w:top w:val="none" w:sz="0" w:space="0" w:color="auto"/>
        <w:left w:val="none" w:sz="0" w:space="0" w:color="auto"/>
        <w:bottom w:val="none" w:sz="0" w:space="0" w:color="auto"/>
        <w:right w:val="none" w:sz="0" w:space="0" w:color="auto"/>
      </w:divBdr>
    </w:div>
    <w:div w:id="1750426651">
      <w:bodyDiv w:val="1"/>
      <w:marLeft w:val="0"/>
      <w:marRight w:val="0"/>
      <w:marTop w:val="0"/>
      <w:marBottom w:val="0"/>
      <w:divBdr>
        <w:top w:val="none" w:sz="0" w:space="0" w:color="auto"/>
        <w:left w:val="none" w:sz="0" w:space="0" w:color="auto"/>
        <w:bottom w:val="none" w:sz="0" w:space="0" w:color="auto"/>
        <w:right w:val="none" w:sz="0" w:space="0" w:color="auto"/>
      </w:divBdr>
    </w:div>
    <w:div w:id="1892691606">
      <w:bodyDiv w:val="1"/>
      <w:marLeft w:val="0"/>
      <w:marRight w:val="0"/>
      <w:marTop w:val="0"/>
      <w:marBottom w:val="0"/>
      <w:divBdr>
        <w:top w:val="none" w:sz="0" w:space="0" w:color="auto"/>
        <w:left w:val="none" w:sz="0" w:space="0" w:color="auto"/>
        <w:bottom w:val="none" w:sz="0" w:space="0" w:color="auto"/>
        <w:right w:val="none" w:sz="0" w:space="0" w:color="auto"/>
      </w:divBdr>
    </w:div>
    <w:div w:id="1893038116">
      <w:bodyDiv w:val="1"/>
      <w:marLeft w:val="0"/>
      <w:marRight w:val="0"/>
      <w:marTop w:val="0"/>
      <w:marBottom w:val="0"/>
      <w:divBdr>
        <w:top w:val="none" w:sz="0" w:space="0" w:color="auto"/>
        <w:left w:val="none" w:sz="0" w:space="0" w:color="auto"/>
        <w:bottom w:val="none" w:sz="0" w:space="0" w:color="auto"/>
        <w:right w:val="none" w:sz="0" w:space="0" w:color="auto"/>
      </w:divBdr>
    </w:div>
    <w:div w:id="2054962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0.png"/><Relationship Id="rId17" Type="http://schemas.openxmlformats.org/officeDocument/2006/relationships/image" Target="media/image8.jp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jpg"/><Relationship Id="rId23" Type="http://schemas.openxmlformats.org/officeDocument/2006/relationships/footer" Target="footer1.xml"/><Relationship Id="rId28"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g"/><Relationship Id="rId22" Type="http://schemas.openxmlformats.org/officeDocument/2006/relationships/header" Target="header2.xml"/><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ECCF1B52CFD4F229AAFADF3B598B58B"/>
        <w:category>
          <w:name w:val="General"/>
          <w:gallery w:val="placeholder"/>
        </w:category>
        <w:types>
          <w:type w:val="bbPlcHdr"/>
        </w:types>
        <w:behaviors>
          <w:behavior w:val="content"/>
        </w:behaviors>
        <w:guid w:val="{36082580-FAEE-47D4-8396-4C8753EAC068}"/>
      </w:docPartPr>
      <w:docPartBody>
        <w:p w:rsidR="003E21C2" w:rsidRDefault="003048A5" w:rsidP="003048A5">
          <w:pPr>
            <w:pStyle w:val="4ECCF1B52CFD4F229AAFADF3B598B58B"/>
          </w:pPr>
          <w:r>
            <w:rPr>
              <w:rFonts w:asciiTheme="majorHAnsi" w:eastAsiaTheme="majorEastAsia" w:hAnsiTheme="majorHAnsi" w:cstheme="majorBidi"/>
              <w:caps/>
              <w:color w:val="5B9BD5" w:themeColor="accent1"/>
              <w:sz w:val="80"/>
              <w:szCs w:val="80"/>
            </w:rPr>
            <w:t>[Document title]</w:t>
          </w:r>
        </w:p>
      </w:docPartBody>
    </w:docPart>
    <w:docPart>
      <w:docPartPr>
        <w:name w:val="6512036140CE4C2D80C039EDAC1FD326"/>
        <w:category>
          <w:name w:val="General"/>
          <w:gallery w:val="placeholder"/>
        </w:category>
        <w:types>
          <w:type w:val="bbPlcHdr"/>
        </w:types>
        <w:behaviors>
          <w:behavior w:val="content"/>
        </w:behaviors>
        <w:guid w:val="{D96D01DF-2C35-49C3-91A0-51424345B9A6}"/>
      </w:docPartPr>
      <w:docPartBody>
        <w:p w:rsidR="003E21C2" w:rsidRDefault="003048A5" w:rsidP="003048A5">
          <w:pPr>
            <w:pStyle w:val="6512036140CE4C2D80C039EDAC1FD326"/>
          </w:pPr>
          <w:r>
            <w:rPr>
              <w:color w:val="5B9BD5" w:themeColor="accent1"/>
              <w:sz w:val="28"/>
              <w:szCs w:val="28"/>
            </w:rPr>
            <w:t>[Document subtitle]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8A5"/>
    <w:rsid w:val="003048A5"/>
    <w:rsid w:val="003E21C2"/>
    <w:rsid w:val="00607ABC"/>
    <w:rsid w:val="009C06D5"/>
    <w:rsid w:val="009E5304"/>
    <w:rsid w:val="00B21C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CCF1B52CFD4F229AAFADF3B598B58B">
    <w:name w:val="4ECCF1B52CFD4F229AAFADF3B598B58B"/>
    <w:rsid w:val="003048A5"/>
  </w:style>
  <w:style w:type="paragraph" w:customStyle="1" w:styleId="6512036140CE4C2D80C039EDAC1FD326">
    <w:name w:val="6512036140CE4C2D80C039EDAC1FD326"/>
    <w:rsid w:val="003048A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پاییز 1394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A40CE3E-96D3-4AE4-869D-B911AA1318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1753</Words>
  <Characters>9997</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صفویه</vt:lpstr>
    </vt:vector>
  </TitlesOfParts>
  <Company>گروه شهرسازی دانشکده معماری و هنر</Company>
  <LinksUpToDate>false</LinksUpToDate>
  <CharactersWithSpaces>11727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صفویه</dc:title>
  <dc:subject>تاریخ شهر و شهرسازی درایران</dc:subject>
  <dc:creator>pedi</dc:creator>
  <cp:keywords/>
  <dc:description/>
  <cp:lastModifiedBy>Sajjad</cp:lastModifiedBy>
  <cp:revision>2</cp:revision>
  <cp:lastPrinted>2015-12-20T00:01:00Z</cp:lastPrinted>
  <dcterms:created xsi:type="dcterms:W3CDTF">2019-07-28T16:00:00Z</dcterms:created>
  <dcterms:modified xsi:type="dcterms:W3CDTF">2019-07-28T16:00:00Z</dcterms:modified>
</cp:coreProperties>
</file>